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AC2" w:rsidRDefault="009A3AC2" w:rsidP="009C34BE">
      <w:pPr>
        <w:spacing w:line="480" w:lineRule="auto"/>
        <w:rPr>
          <w:rFonts w:ascii="Times New Roman" w:hAnsi="Times New Roman" w:cs="Times New Roman"/>
          <w:b/>
          <w:sz w:val="24"/>
          <w:szCs w:val="24"/>
        </w:rPr>
      </w:pPr>
      <w:bookmarkStart w:id="0" w:name="_GoBack"/>
      <w:bookmarkEnd w:id="0"/>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62212D" w:rsidRDefault="0062212D" w:rsidP="009A3AC2">
      <w:pPr>
        <w:spacing w:line="480" w:lineRule="auto"/>
        <w:jc w:val="center"/>
        <w:rPr>
          <w:rFonts w:ascii="Times New Roman" w:hAnsi="Times New Roman" w:cs="Times New Roman"/>
          <w:sz w:val="24"/>
          <w:szCs w:val="24"/>
        </w:rPr>
      </w:pPr>
    </w:p>
    <w:p w:rsidR="009A3AC2" w:rsidRDefault="0000177A" w:rsidP="009A3AC2">
      <w:pPr>
        <w:spacing w:line="480" w:lineRule="auto"/>
        <w:jc w:val="center"/>
        <w:rPr>
          <w:rFonts w:ascii="Times New Roman" w:hAnsi="Times New Roman" w:cs="Times New Roman"/>
          <w:sz w:val="24"/>
          <w:szCs w:val="24"/>
        </w:rPr>
      </w:pPr>
      <w:r>
        <w:rPr>
          <w:rFonts w:ascii="Times New Roman" w:hAnsi="Times New Roman" w:cs="Times New Roman"/>
          <w:sz w:val="24"/>
          <w:szCs w:val="24"/>
        </w:rPr>
        <w:t>Impa</w:t>
      </w:r>
      <w:r w:rsidR="009822C8">
        <w:rPr>
          <w:rFonts w:ascii="Times New Roman" w:hAnsi="Times New Roman" w:cs="Times New Roman"/>
          <w:sz w:val="24"/>
          <w:szCs w:val="24"/>
        </w:rPr>
        <w:t>ct of mass media and sales promotion</w:t>
      </w:r>
      <w:r>
        <w:rPr>
          <w:rFonts w:ascii="Times New Roman" w:hAnsi="Times New Roman" w:cs="Times New Roman"/>
          <w:sz w:val="24"/>
          <w:szCs w:val="24"/>
        </w:rPr>
        <w:t xml:space="preserve"> programs on Jamba Kid’s penetration in the market</w:t>
      </w:r>
    </w:p>
    <w:p w:rsidR="0000177A" w:rsidRDefault="0000177A" w:rsidP="009A3AC2">
      <w:pPr>
        <w:spacing w:line="480" w:lineRule="auto"/>
        <w:jc w:val="center"/>
        <w:rPr>
          <w:rFonts w:ascii="Times New Roman" w:hAnsi="Times New Roman" w:cs="Times New Roman"/>
          <w:sz w:val="24"/>
          <w:szCs w:val="24"/>
        </w:rPr>
      </w:pPr>
      <w:r>
        <w:rPr>
          <w:rFonts w:ascii="Times New Roman" w:hAnsi="Times New Roman" w:cs="Times New Roman"/>
          <w:sz w:val="24"/>
          <w:szCs w:val="24"/>
        </w:rPr>
        <w:t>Navalpreet Kanur Bajwa</w:t>
      </w:r>
    </w:p>
    <w:p w:rsidR="0000177A" w:rsidRDefault="0000177A" w:rsidP="009A3AC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Number: T00589682</w:t>
      </w:r>
    </w:p>
    <w:p w:rsidR="0000177A" w:rsidRPr="009A3AC2" w:rsidRDefault="0000177A" w:rsidP="009A3AC2">
      <w:pPr>
        <w:spacing w:line="480" w:lineRule="auto"/>
        <w:jc w:val="center"/>
        <w:rPr>
          <w:rFonts w:ascii="Times New Roman" w:hAnsi="Times New Roman" w:cs="Times New Roman"/>
          <w:sz w:val="24"/>
          <w:szCs w:val="24"/>
        </w:rPr>
      </w:pPr>
      <w:r>
        <w:rPr>
          <w:rFonts w:ascii="Times New Roman" w:hAnsi="Times New Roman" w:cs="Times New Roman"/>
          <w:sz w:val="24"/>
          <w:szCs w:val="24"/>
        </w:rPr>
        <w:t>Thomson River University</w:t>
      </w:r>
    </w:p>
    <w:p w:rsidR="009A3AC2" w:rsidRDefault="009A3AC2"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453DEB" w:rsidRDefault="00453DEB" w:rsidP="009C34BE">
      <w:pPr>
        <w:spacing w:line="480" w:lineRule="auto"/>
        <w:rPr>
          <w:rFonts w:ascii="Times New Roman" w:hAnsi="Times New Roman" w:cs="Times New Roman"/>
          <w:b/>
          <w:sz w:val="24"/>
          <w:szCs w:val="24"/>
        </w:rPr>
      </w:pPr>
    </w:p>
    <w:p w:rsidR="0000177A" w:rsidRPr="00924666" w:rsidRDefault="0000177A" w:rsidP="00924666">
      <w:pPr>
        <w:spacing w:line="480" w:lineRule="auto"/>
        <w:jc w:val="center"/>
        <w:rPr>
          <w:rFonts w:ascii="Times New Roman" w:hAnsi="Times New Roman" w:cs="Times New Roman"/>
          <w:b/>
          <w:sz w:val="24"/>
          <w:szCs w:val="24"/>
        </w:rPr>
      </w:pPr>
      <w:r w:rsidRPr="00924666">
        <w:rPr>
          <w:rFonts w:ascii="Times New Roman" w:hAnsi="Times New Roman" w:cs="Times New Roman"/>
          <w:b/>
          <w:sz w:val="24"/>
          <w:szCs w:val="24"/>
        </w:rPr>
        <w:lastRenderedPageBreak/>
        <w:t>Impact of mass media and promotional programs on Jamba kids penetration in the market</w:t>
      </w:r>
    </w:p>
    <w:p w:rsidR="003D57B5" w:rsidRDefault="00924666" w:rsidP="00924666">
      <w:pPr>
        <w:spacing w:line="480" w:lineRule="auto"/>
        <w:rPr>
          <w:rFonts w:ascii="Times New Roman" w:hAnsi="Times New Roman" w:cs="Times New Roman"/>
          <w:sz w:val="24"/>
          <w:szCs w:val="24"/>
        </w:rPr>
      </w:pPr>
      <w:r w:rsidRPr="00924666">
        <w:rPr>
          <w:rFonts w:ascii="Times New Roman" w:hAnsi="Times New Roman" w:cs="Times New Roman"/>
          <w:b/>
          <w:sz w:val="24"/>
          <w:szCs w:val="24"/>
        </w:rPr>
        <w:t xml:space="preserve">             </w:t>
      </w:r>
      <w:r w:rsidR="009A3AC2" w:rsidRPr="00924666">
        <w:rPr>
          <w:rFonts w:ascii="Times New Roman" w:hAnsi="Times New Roman" w:cs="Times New Roman"/>
          <w:b/>
          <w:sz w:val="24"/>
          <w:szCs w:val="24"/>
        </w:rPr>
        <w:t xml:space="preserve"> </w:t>
      </w:r>
      <w:r w:rsidR="0000177A" w:rsidRPr="00924666">
        <w:rPr>
          <w:rFonts w:ascii="Times New Roman" w:hAnsi="Times New Roman" w:cs="Times New Roman"/>
          <w:sz w:val="24"/>
          <w:szCs w:val="24"/>
        </w:rPr>
        <w:t xml:space="preserve">This </w:t>
      </w:r>
      <w:r w:rsidR="00AE4CF3" w:rsidRPr="00924666">
        <w:rPr>
          <w:rFonts w:ascii="Times New Roman" w:hAnsi="Times New Roman" w:cs="Times New Roman"/>
          <w:sz w:val="24"/>
          <w:szCs w:val="24"/>
        </w:rPr>
        <w:t>proposal</w:t>
      </w:r>
      <w:r w:rsidR="0000177A" w:rsidRPr="00924666">
        <w:rPr>
          <w:rFonts w:ascii="Times New Roman" w:hAnsi="Times New Roman" w:cs="Times New Roman"/>
          <w:sz w:val="24"/>
          <w:szCs w:val="24"/>
        </w:rPr>
        <w:t xml:space="preserve"> is to</w:t>
      </w:r>
      <w:r w:rsidR="00AE4CF3" w:rsidRPr="00924666">
        <w:rPr>
          <w:rFonts w:ascii="Times New Roman" w:hAnsi="Times New Roman" w:cs="Times New Roman"/>
          <w:sz w:val="24"/>
          <w:szCs w:val="24"/>
        </w:rPr>
        <w:t xml:space="preserve"> </w:t>
      </w:r>
      <w:r w:rsidR="0000177A" w:rsidRPr="00924666">
        <w:rPr>
          <w:rFonts w:ascii="Times New Roman" w:hAnsi="Times New Roman" w:cs="Times New Roman"/>
          <w:sz w:val="24"/>
          <w:szCs w:val="24"/>
        </w:rPr>
        <w:t>seek</w:t>
      </w:r>
      <w:r w:rsidR="00AE4CF3" w:rsidRPr="00924666">
        <w:rPr>
          <w:rFonts w:ascii="Times New Roman" w:hAnsi="Times New Roman" w:cs="Times New Roman"/>
          <w:sz w:val="24"/>
          <w:szCs w:val="24"/>
        </w:rPr>
        <w:t xml:space="preserve"> </w:t>
      </w:r>
      <w:r w:rsidR="0000177A" w:rsidRPr="00924666">
        <w:rPr>
          <w:rFonts w:ascii="Times New Roman" w:hAnsi="Times New Roman" w:cs="Times New Roman"/>
          <w:sz w:val="24"/>
          <w:szCs w:val="24"/>
        </w:rPr>
        <w:t>approval on carrying out promotional program of Jamba Kids.</w:t>
      </w:r>
      <w:r w:rsidR="00AE4CF3" w:rsidRPr="00924666">
        <w:rPr>
          <w:rFonts w:ascii="Times New Roman" w:hAnsi="Times New Roman" w:cs="Times New Roman"/>
          <w:sz w:val="24"/>
          <w:szCs w:val="24"/>
        </w:rPr>
        <w:t xml:space="preserve"> The proposal will</w:t>
      </w:r>
      <w:r w:rsidR="00AE4CF3">
        <w:rPr>
          <w:rFonts w:ascii="Times New Roman" w:hAnsi="Times New Roman" w:cs="Times New Roman"/>
          <w:sz w:val="24"/>
          <w:szCs w:val="24"/>
        </w:rPr>
        <w:t xml:space="preserve"> cover the product overview, problem definition, seco</w:t>
      </w:r>
      <w:r w:rsidR="00B418C4">
        <w:rPr>
          <w:rFonts w:ascii="Times New Roman" w:hAnsi="Times New Roman" w:cs="Times New Roman"/>
          <w:sz w:val="24"/>
          <w:szCs w:val="24"/>
        </w:rPr>
        <w:t xml:space="preserve">ndary research, the focus group and the descriptive </w:t>
      </w:r>
      <w:r w:rsidR="00733DB7">
        <w:rPr>
          <w:rFonts w:ascii="Times New Roman" w:hAnsi="Times New Roman" w:cs="Times New Roman"/>
          <w:sz w:val="24"/>
          <w:szCs w:val="24"/>
        </w:rPr>
        <w:t>research. Finally</w:t>
      </w:r>
      <w:r w:rsidR="00B418C4">
        <w:rPr>
          <w:rFonts w:ascii="Times New Roman" w:hAnsi="Times New Roman" w:cs="Times New Roman"/>
          <w:sz w:val="24"/>
          <w:szCs w:val="24"/>
        </w:rPr>
        <w:t xml:space="preserve">, the proposal will look at the report that will comprise of research components </w:t>
      </w:r>
      <w:r w:rsidR="00733DB7">
        <w:rPr>
          <w:rFonts w:ascii="Times New Roman" w:hAnsi="Times New Roman" w:cs="Times New Roman"/>
          <w:sz w:val="24"/>
          <w:szCs w:val="24"/>
        </w:rPr>
        <w:t>which will be related to managerial decisions</w:t>
      </w:r>
      <w:r w:rsidR="0000177A">
        <w:rPr>
          <w:rFonts w:ascii="Times New Roman" w:hAnsi="Times New Roman" w:cs="Times New Roman"/>
          <w:sz w:val="24"/>
          <w:szCs w:val="24"/>
        </w:rPr>
        <w:t>.</w:t>
      </w:r>
    </w:p>
    <w:p w:rsidR="00172724" w:rsidRPr="00172724" w:rsidRDefault="0000177A" w:rsidP="0000177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Product O</w:t>
      </w:r>
      <w:r w:rsidR="00172724" w:rsidRPr="00172724">
        <w:rPr>
          <w:rFonts w:ascii="Times New Roman" w:hAnsi="Times New Roman" w:cs="Times New Roman"/>
          <w:b/>
          <w:sz w:val="24"/>
          <w:szCs w:val="24"/>
        </w:rPr>
        <w:t>verview</w:t>
      </w:r>
    </w:p>
    <w:p w:rsidR="00172724" w:rsidRDefault="009A3AC2" w:rsidP="009C34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914FF">
        <w:rPr>
          <w:rFonts w:ascii="Times New Roman" w:hAnsi="Times New Roman" w:cs="Times New Roman"/>
          <w:sz w:val="24"/>
          <w:szCs w:val="24"/>
        </w:rPr>
        <w:t>The proposal</w:t>
      </w:r>
      <w:r w:rsidR="00171DB3">
        <w:rPr>
          <w:rFonts w:ascii="Times New Roman" w:hAnsi="Times New Roman" w:cs="Times New Roman"/>
          <w:sz w:val="24"/>
          <w:szCs w:val="24"/>
        </w:rPr>
        <w:t xml:space="preserve"> will focus on Jamba kids’ meal</w:t>
      </w:r>
      <w:r w:rsidR="00F914FF">
        <w:rPr>
          <w:rFonts w:ascii="Times New Roman" w:hAnsi="Times New Roman" w:cs="Times New Roman"/>
          <w:sz w:val="24"/>
          <w:szCs w:val="24"/>
        </w:rPr>
        <w:t xml:space="preserve"> which is a new product that has been introduced in the market by Jamba juice</w:t>
      </w:r>
      <w:r w:rsidR="0000177A">
        <w:rPr>
          <w:rFonts w:ascii="Times New Roman" w:hAnsi="Times New Roman" w:cs="Times New Roman"/>
          <w:sz w:val="24"/>
          <w:szCs w:val="24"/>
        </w:rPr>
        <w:t xml:space="preserve"> www.jambajuice.com</w:t>
      </w:r>
      <w:r w:rsidR="00F914FF">
        <w:rPr>
          <w:rFonts w:ascii="Times New Roman" w:hAnsi="Times New Roman" w:cs="Times New Roman"/>
          <w:sz w:val="24"/>
          <w:szCs w:val="24"/>
        </w:rPr>
        <w:t xml:space="preserve">. As the name suggests, Jamba kids is a product </w:t>
      </w:r>
      <w:r w:rsidR="005E1C11">
        <w:rPr>
          <w:rFonts w:ascii="Times New Roman" w:hAnsi="Times New Roman" w:cs="Times New Roman"/>
          <w:sz w:val="24"/>
          <w:szCs w:val="24"/>
        </w:rPr>
        <w:t>from Jamba Juice a</w:t>
      </w:r>
      <w:r w:rsidR="00171DB3">
        <w:rPr>
          <w:rFonts w:ascii="Times New Roman" w:hAnsi="Times New Roman" w:cs="Times New Roman"/>
          <w:sz w:val="24"/>
          <w:szCs w:val="24"/>
        </w:rPr>
        <w:t xml:space="preserve">n American company </w:t>
      </w:r>
      <w:r w:rsidR="005E1C11">
        <w:rPr>
          <w:rFonts w:ascii="Times New Roman" w:hAnsi="Times New Roman" w:cs="Times New Roman"/>
          <w:sz w:val="24"/>
          <w:szCs w:val="24"/>
        </w:rPr>
        <w:t xml:space="preserve"> restaurant retailer</w:t>
      </w:r>
      <w:r w:rsidR="00171DB3">
        <w:rPr>
          <w:rFonts w:ascii="Times New Roman" w:hAnsi="Times New Roman" w:cs="Times New Roman"/>
          <w:sz w:val="24"/>
          <w:szCs w:val="24"/>
        </w:rPr>
        <w:t xml:space="preserve"> industry</w:t>
      </w:r>
      <w:r w:rsidR="005E1C11">
        <w:rPr>
          <w:rFonts w:ascii="Times New Roman" w:hAnsi="Times New Roman" w:cs="Times New Roman"/>
          <w:sz w:val="24"/>
          <w:szCs w:val="24"/>
        </w:rPr>
        <w:t xml:space="preserve"> that offers variety of smoothies that are nutritious and can be part of healthy eating plan</w:t>
      </w:r>
      <w:sdt>
        <w:sdtPr>
          <w:rPr>
            <w:rFonts w:ascii="Times New Roman" w:hAnsi="Times New Roman" w:cs="Times New Roman"/>
            <w:sz w:val="24"/>
            <w:szCs w:val="24"/>
          </w:rPr>
          <w:id w:val="-182951788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Sta16 \l 1033 </w:instrText>
          </w:r>
          <w:r>
            <w:rPr>
              <w:rFonts w:ascii="Times New Roman" w:hAnsi="Times New Roman" w:cs="Times New Roman"/>
              <w:sz w:val="24"/>
              <w:szCs w:val="24"/>
            </w:rPr>
            <w:fldChar w:fldCharType="separate"/>
          </w:r>
          <w:r w:rsidR="00171DB3">
            <w:rPr>
              <w:rFonts w:ascii="Times New Roman" w:hAnsi="Times New Roman" w:cs="Times New Roman"/>
              <w:noProof/>
              <w:sz w:val="24"/>
              <w:szCs w:val="24"/>
            </w:rPr>
            <w:t xml:space="preserve"> </w:t>
          </w:r>
          <w:r w:rsidR="00171DB3" w:rsidRPr="00171DB3">
            <w:rPr>
              <w:rFonts w:ascii="Times New Roman" w:hAnsi="Times New Roman" w:cs="Times New Roman"/>
              <w:noProof/>
              <w:sz w:val="24"/>
              <w:szCs w:val="24"/>
            </w:rPr>
            <w:t>(Stan, 2016)</w:t>
          </w:r>
          <w:r>
            <w:rPr>
              <w:rFonts w:ascii="Times New Roman" w:hAnsi="Times New Roman" w:cs="Times New Roman"/>
              <w:sz w:val="24"/>
              <w:szCs w:val="24"/>
            </w:rPr>
            <w:fldChar w:fldCharType="end"/>
          </w:r>
        </w:sdtContent>
      </w:sdt>
      <w:r w:rsidR="005E1C11">
        <w:rPr>
          <w:rFonts w:ascii="Times New Roman" w:hAnsi="Times New Roman" w:cs="Times New Roman"/>
          <w:sz w:val="24"/>
          <w:szCs w:val="24"/>
        </w:rPr>
        <w:t>.</w:t>
      </w:r>
      <w:r w:rsidR="009066F9">
        <w:rPr>
          <w:rFonts w:ascii="Times New Roman" w:hAnsi="Times New Roman" w:cs="Times New Roman"/>
          <w:sz w:val="24"/>
          <w:szCs w:val="24"/>
        </w:rPr>
        <w:t xml:space="preserve"> </w:t>
      </w:r>
      <w:r w:rsidR="00D73210">
        <w:rPr>
          <w:rFonts w:ascii="Times New Roman" w:hAnsi="Times New Roman" w:cs="Times New Roman"/>
          <w:sz w:val="24"/>
          <w:szCs w:val="24"/>
        </w:rPr>
        <w:t>A Jamba kid is</w:t>
      </w:r>
      <w:r w:rsidR="009066F9">
        <w:rPr>
          <w:rFonts w:ascii="Times New Roman" w:hAnsi="Times New Roman" w:cs="Times New Roman"/>
          <w:sz w:val="24"/>
          <w:szCs w:val="24"/>
        </w:rPr>
        <w:t xml:space="preserve"> a </w:t>
      </w:r>
      <w:r w:rsidR="00D73210">
        <w:rPr>
          <w:rFonts w:ascii="Times New Roman" w:hAnsi="Times New Roman" w:cs="Times New Roman"/>
          <w:sz w:val="24"/>
          <w:szCs w:val="24"/>
        </w:rPr>
        <w:t>smoothie</w:t>
      </w:r>
      <w:r w:rsidR="009066F9">
        <w:rPr>
          <w:rFonts w:ascii="Times New Roman" w:hAnsi="Times New Roman" w:cs="Times New Roman"/>
          <w:sz w:val="24"/>
          <w:szCs w:val="24"/>
        </w:rPr>
        <w:t xml:space="preserve"> that comprises of strawberries gone bananas, Blueberry strawberry blast</w:t>
      </w:r>
      <w:r w:rsidR="003B2666">
        <w:rPr>
          <w:rFonts w:ascii="Times New Roman" w:hAnsi="Times New Roman" w:cs="Times New Roman"/>
          <w:sz w:val="24"/>
          <w:szCs w:val="24"/>
        </w:rPr>
        <w:t xml:space="preserve">off, </w:t>
      </w:r>
      <w:r w:rsidR="009066F9">
        <w:rPr>
          <w:rFonts w:ascii="Times New Roman" w:hAnsi="Times New Roman" w:cs="Times New Roman"/>
          <w:sz w:val="24"/>
          <w:szCs w:val="24"/>
        </w:rPr>
        <w:t xml:space="preserve">peach mango and berry </w:t>
      </w:r>
      <w:r>
        <w:rPr>
          <w:rFonts w:ascii="Times New Roman" w:hAnsi="Times New Roman" w:cs="Times New Roman"/>
          <w:sz w:val="24"/>
          <w:szCs w:val="24"/>
        </w:rPr>
        <w:t>beet</w:t>
      </w:r>
      <w:sdt>
        <w:sdtPr>
          <w:rPr>
            <w:rFonts w:ascii="Times New Roman" w:hAnsi="Times New Roman" w:cs="Times New Roman"/>
            <w:sz w:val="24"/>
            <w:szCs w:val="24"/>
          </w:rPr>
          <w:id w:val="1390693459"/>
          <w:citation/>
        </w:sdtPr>
        <w:sdtEndPr/>
        <w:sdtContent>
          <w:r w:rsidR="0000177A">
            <w:rPr>
              <w:rFonts w:ascii="Times New Roman" w:hAnsi="Times New Roman" w:cs="Times New Roman"/>
              <w:sz w:val="24"/>
              <w:szCs w:val="24"/>
            </w:rPr>
            <w:fldChar w:fldCharType="begin"/>
          </w:r>
          <w:r w:rsidR="0000177A">
            <w:rPr>
              <w:rFonts w:ascii="Times New Roman" w:hAnsi="Times New Roman" w:cs="Times New Roman"/>
              <w:sz w:val="24"/>
              <w:szCs w:val="24"/>
            </w:rPr>
            <w:instrText xml:space="preserve"> CITATION Gra152 \l 1033 </w:instrText>
          </w:r>
          <w:r w:rsidR="0000177A">
            <w:rPr>
              <w:rFonts w:ascii="Times New Roman" w:hAnsi="Times New Roman" w:cs="Times New Roman"/>
              <w:sz w:val="24"/>
              <w:szCs w:val="24"/>
            </w:rPr>
            <w:fldChar w:fldCharType="separate"/>
          </w:r>
          <w:r w:rsidR="00171DB3">
            <w:rPr>
              <w:rFonts w:ascii="Times New Roman" w:hAnsi="Times New Roman" w:cs="Times New Roman"/>
              <w:noProof/>
              <w:sz w:val="24"/>
              <w:szCs w:val="24"/>
            </w:rPr>
            <w:t xml:space="preserve"> </w:t>
          </w:r>
          <w:r w:rsidR="00171DB3" w:rsidRPr="00171DB3">
            <w:rPr>
              <w:rFonts w:ascii="Times New Roman" w:hAnsi="Times New Roman" w:cs="Times New Roman"/>
              <w:noProof/>
              <w:sz w:val="24"/>
              <w:szCs w:val="24"/>
            </w:rPr>
            <w:t>(Grady, 2015)</w:t>
          </w:r>
          <w:r w:rsidR="0000177A">
            <w:rPr>
              <w:rFonts w:ascii="Times New Roman" w:hAnsi="Times New Roman" w:cs="Times New Roman"/>
              <w:sz w:val="24"/>
              <w:szCs w:val="24"/>
            </w:rPr>
            <w:fldChar w:fldCharType="end"/>
          </w:r>
        </w:sdtContent>
      </w:sdt>
      <w:r>
        <w:rPr>
          <w:rFonts w:ascii="Times New Roman" w:hAnsi="Times New Roman" w:cs="Times New Roman"/>
          <w:sz w:val="24"/>
          <w:szCs w:val="24"/>
        </w:rPr>
        <w:t>. This can be found on the company official website www.jambajuice.com.</w:t>
      </w:r>
      <w:r w:rsidR="009066F9">
        <w:rPr>
          <w:rFonts w:ascii="Times New Roman" w:hAnsi="Times New Roman" w:cs="Times New Roman"/>
          <w:sz w:val="24"/>
          <w:szCs w:val="24"/>
        </w:rPr>
        <w:t xml:space="preserve"> I chose this product because it is ne</w:t>
      </w:r>
      <w:r w:rsidR="00D73210">
        <w:rPr>
          <w:rFonts w:ascii="Times New Roman" w:hAnsi="Times New Roman" w:cs="Times New Roman"/>
          <w:sz w:val="24"/>
          <w:szCs w:val="24"/>
        </w:rPr>
        <w:t>w and it’s an addition to kids menu</w:t>
      </w:r>
      <w:sdt>
        <w:sdtPr>
          <w:rPr>
            <w:rFonts w:ascii="Times New Roman" w:hAnsi="Times New Roman" w:cs="Times New Roman"/>
            <w:sz w:val="24"/>
            <w:szCs w:val="24"/>
          </w:rPr>
          <w:id w:val="-890573904"/>
          <w:citation/>
        </w:sdtPr>
        <w:sdtEndPr/>
        <w:sdtContent>
          <w:r w:rsidR="00C20A9D">
            <w:rPr>
              <w:rFonts w:ascii="Times New Roman" w:hAnsi="Times New Roman" w:cs="Times New Roman"/>
              <w:sz w:val="24"/>
              <w:szCs w:val="24"/>
            </w:rPr>
            <w:fldChar w:fldCharType="begin"/>
          </w:r>
          <w:r w:rsidR="00C20A9D">
            <w:rPr>
              <w:rFonts w:ascii="Times New Roman" w:hAnsi="Times New Roman" w:cs="Times New Roman"/>
              <w:sz w:val="24"/>
              <w:szCs w:val="24"/>
            </w:rPr>
            <w:instrText xml:space="preserve"> CITATION End131 \l 1033 </w:instrText>
          </w:r>
          <w:r w:rsidR="00C20A9D">
            <w:rPr>
              <w:rFonts w:ascii="Times New Roman" w:hAnsi="Times New Roman" w:cs="Times New Roman"/>
              <w:sz w:val="24"/>
              <w:szCs w:val="24"/>
            </w:rPr>
            <w:fldChar w:fldCharType="separate"/>
          </w:r>
          <w:r w:rsidR="00171DB3">
            <w:rPr>
              <w:rFonts w:ascii="Times New Roman" w:hAnsi="Times New Roman" w:cs="Times New Roman"/>
              <w:noProof/>
              <w:sz w:val="24"/>
              <w:szCs w:val="24"/>
            </w:rPr>
            <w:t xml:space="preserve"> </w:t>
          </w:r>
          <w:r w:rsidR="00171DB3" w:rsidRPr="00171DB3">
            <w:rPr>
              <w:rFonts w:ascii="Times New Roman" w:hAnsi="Times New Roman" w:cs="Times New Roman"/>
              <w:noProof/>
              <w:sz w:val="24"/>
              <w:szCs w:val="24"/>
            </w:rPr>
            <w:t>(Endres, 2013)</w:t>
          </w:r>
          <w:r w:rsidR="00C20A9D">
            <w:rPr>
              <w:rFonts w:ascii="Times New Roman" w:hAnsi="Times New Roman" w:cs="Times New Roman"/>
              <w:sz w:val="24"/>
              <w:szCs w:val="24"/>
            </w:rPr>
            <w:fldChar w:fldCharType="end"/>
          </w:r>
        </w:sdtContent>
      </w:sdt>
      <w:r w:rsidR="00D73210">
        <w:rPr>
          <w:rFonts w:ascii="Times New Roman" w:hAnsi="Times New Roman" w:cs="Times New Roman"/>
          <w:sz w:val="24"/>
          <w:szCs w:val="24"/>
        </w:rPr>
        <w:t>.</w:t>
      </w:r>
    </w:p>
    <w:p w:rsidR="00D73210" w:rsidRPr="00FE15B8" w:rsidRDefault="00676014" w:rsidP="00856AC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Problem</w:t>
      </w:r>
    </w:p>
    <w:p w:rsidR="00D73210" w:rsidRDefault="009A3AC2" w:rsidP="009C34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15B8">
        <w:rPr>
          <w:rFonts w:ascii="Times New Roman" w:hAnsi="Times New Roman" w:cs="Times New Roman"/>
          <w:sz w:val="24"/>
          <w:szCs w:val="24"/>
        </w:rPr>
        <w:t>Since the product was introduced in the market, it has been experiencing low market penetration. As a result, the brand has experienced low sales of the product with little distribution across the restaurant retail stores</w:t>
      </w:r>
      <w:sdt>
        <w:sdtPr>
          <w:rPr>
            <w:rFonts w:ascii="Times New Roman" w:hAnsi="Times New Roman" w:cs="Times New Roman"/>
            <w:sz w:val="24"/>
            <w:szCs w:val="24"/>
          </w:rPr>
          <w:id w:val="1692035037"/>
          <w:citation/>
        </w:sdtPr>
        <w:sdtEndPr/>
        <w:sdtContent>
          <w:r w:rsidR="00856AC2">
            <w:rPr>
              <w:rFonts w:ascii="Times New Roman" w:hAnsi="Times New Roman" w:cs="Times New Roman"/>
              <w:sz w:val="24"/>
              <w:szCs w:val="24"/>
            </w:rPr>
            <w:fldChar w:fldCharType="begin"/>
          </w:r>
          <w:r w:rsidR="00171DB3">
            <w:rPr>
              <w:rFonts w:ascii="Times New Roman" w:hAnsi="Times New Roman" w:cs="Times New Roman"/>
              <w:sz w:val="24"/>
              <w:szCs w:val="24"/>
            </w:rPr>
            <w:instrText xml:space="preserve">CITATION Fre06 \l 1033 </w:instrText>
          </w:r>
          <w:r w:rsidR="00856AC2">
            <w:rPr>
              <w:rFonts w:ascii="Times New Roman" w:hAnsi="Times New Roman" w:cs="Times New Roman"/>
              <w:sz w:val="24"/>
              <w:szCs w:val="24"/>
            </w:rPr>
            <w:fldChar w:fldCharType="separate"/>
          </w:r>
          <w:r w:rsidR="00171DB3">
            <w:rPr>
              <w:rFonts w:ascii="Times New Roman" w:hAnsi="Times New Roman" w:cs="Times New Roman"/>
              <w:noProof/>
              <w:sz w:val="24"/>
              <w:szCs w:val="24"/>
            </w:rPr>
            <w:t xml:space="preserve"> </w:t>
          </w:r>
          <w:r w:rsidR="00171DB3" w:rsidRPr="00171DB3">
            <w:rPr>
              <w:rFonts w:ascii="Times New Roman" w:hAnsi="Times New Roman" w:cs="Times New Roman"/>
              <w:noProof/>
              <w:sz w:val="24"/>
              <w:szCs w:val="24"/>
            </w:rPr>
            <w:t>(Freedman, 2016)</w:t>
          </w:r>
          <w:r w:rsidR="00856AC2">
            <w:rPr>
              <w:rFonts w:ascii="Times New Roman" w:hAnsi="Times New Roman" w:cs="Times New Roman"/>
              <w:sz w:val="24"/>
              <w:szCs w:val="24"/>
            </w:rPr>
            <w:fldChar w:fldCharType="end"/>
          </w:r>
        </w:sdtContent>
      </w:sdt>
      <w:r w:rsidR="00FE15B8">
        <w:rPr>
          <w:rFonts w:ascii="Times New Roman" w:hAnsi="Times New Roman" w:cs="Times New Roman"/>
          <w:sz w:val="24"/>
          <w:szCs w:val="24"/>
        </w:rPr>
        <w:t>.</w:t>
      </w:r>
      <w:r w:rsidR="00187C87">
        <w:rPr>
          <w:rFonts w:ascii="Times New Roman" w:hAnsi="Times New Roman" w:cs="Times New Roman"/>
          <w:sz w:val="24"/>
          <w:szCs w:val="24"/>
        </w:rPr>
        <w:t xml:space="preserve"> Therefore this proposal seeks the approval to carry out a marketing campaign</w:t>
      </w:r>
      <w:r w:rsidR="00856AC2">
        <w:rPr>
          <w:rFonts w:ascii="Times New Roman" w:hAnsi="Times New Roman" w:cs="Times New Roman"/>
          <w:sz w:val="24"/>
          <w:szCs w:val="24"/>
        </w:rPr>
        <w:t xml:space="preserve"> which will determine the impact of mass media</w:t>
      </w:r>
      <w:r w:rsidR="00B01917">
        <w:rPr>
          <w:rFonts w:ascii="Times New Roman" w:hAnsi="Times New Roman" w:cs="Times New Roman"/>
          <w:sz w:val="24"/>
          <w:szCs w:val="24"/>
        </w:rPr>
        <w:t xml:space="preserve"> </w:t>
      </w:r>
      <w:r w:rsidR="00856AC2">
        <w:rPr>
          <w:rFonts w:ascii="Times New Roman" w:hAnsi="Times New Roman" w:cs="Times New Roman"/>
          <w:sz w:val="24"/>
          <w:szCs w:val="24"/>
        </w:rPr>
        <w:t xml:space="preserve">and </w:t>
      </w:r>
      <w:r w:rsidR="009018FE">
        <w:rPr>
          <w:rFonts w:ascii="Times New Roman" w:hAnsi="Times New Roman" w:cs="Times New Roman"/>
          <w:sz w:val="24"/>
          <w:szCs w:val="24"/>
        </w:rPr>
        <w:t>sales promotion</w:t>
      </w:r>
      <w:r w:rsidR="00B01917">
        <w:rPr>
          <w:rFonts w:ascii="Times New Roman" w:hAnsi="Times New Roman" w:cs="Times New Roman"/>
          <w:sz w:val="24"/>
          <w:szCs w:val="24"/>
        </w:rPr>
        <w:t xml:space="preserve"> programs </w:t>
      </w:r>
      <w:r w:rsidR="00856AC2">
        <w:rPr>
          <w:rFonts w:ascii="Times New Roman" w:hAnsi="Times New Roman" w:cs="Times New Roman"/>
          <w:sz w:val="24"/>
          <w:szCs w:val="24"/>
        </w:rPr>
        <w:t>on Jamba Kid’s penetration in the market</w:t>
      </w:r>
      <w:sdt>
        <w:sdtPr>
          <w:rPr>
            <w:rFonts w:ascii="Times New Roman" w:hAnsi="Times New Roman" w:cs="Times New Roman"/>
            <w:sz w:val="24"/>
            <w:szCs w:val="24"/>
          </w:rPr>
          <w:id w:val="-128418777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Jam171 \l 1033 </w:instrText>
          </w:r>
          <w:r>
            <w:rPr>
              <w:rFonts w:ascii="Times New Roman" w:hAnsi="Times New Roman" w:cs="Times New Roman"/>
              <w:sz w:val="24"/>
              <w:szCs w:val="24"/>
            </w:rPr>
            <w:fldChar w:fldCharType="separate"/>
          </w:r>
          <w:r w:rsidR="00171DB3">
            <w:rPr>
              <w:rFonts w:ascii="Times New Roman" w:hAnsi="Times New Roman" w:cs="Times New Roman"/>
              <w:noProof/>
              <w:sz w:val="24"/>
              <w:szCs w:val="24"/>
            </w:rPr>
            <w:t xml:space="preserve"> </w:t>
          </w:r>
          <w:r w:rsidR="00171DB3" w:rsidRPr="00171DB3">
            <w:rPr>
              <w:rFonts w:ascii="Times New Roman" w:hAnsi="Times New Roman" w:cs="Times New Roman"/>
              <w:noProof/>
              <w:sz w:val="24"/>
              <w:szCs w:val="24"/>
            </w:rPr>
            <w:t>(Jamba, 2017)</w:t>
          </w:r>
          <w:r>
            <w:rPr>
              <w:rFonts w:ascii="Times New Roman" w:hAnsi="Times New Roman" w:cs="Times New Roman"/>
              <w:sz w:val="24"/>
              <w:szCs w:val="24"/>
            </w:rPr>
            <w:fldChar w:fldCharType="end"/>
          </w:r>
        </w:sdtContent>
      </w:sdt>
      <w:r w:rsidR="00B01917">
        <w:rPr>
          <w:rFonts w:ascii="Times New Roman" w:hAnsi="Times New Roman" w:cs="Times New Roman"/>
          <w:sz w:val="24"/>
          <w:szCs w:val="24"/>
        </w:rPr>
        <w:t xml:space="preserve">. As a result of this </w:t>
      </w:r>
      <w:r w:rsidR="00856AC2">
        <w:rPr>
          <w:rFonts w:ascii="Times New Roman" w:hAnsi="Times New Roman" w:cs="Times New Roman"/>
          <w:sz w:val="24"/>
          <w:szCs w:val="24"/>
        </w:rPr>
        <w:t xml:space="preserve">marketing research project the company will find out whether </w:t>
      </w:r>
      <w:r w:rsidR="00C00D0B">
        <w:rPr>
          <w:rFonts w:ascii="Times New Roman" w:hAnsi="Times New Roman" w:cs="Times New Roman"/>
          <w:sz w:val="24"/>
          <w:szCs w:val="24"/>
        </w:rPr>
        <w:t xml:space="preserve">promotional programs on Jamba Kids can lead to increased customer awareness on its existence. The project will also determine </w:t>
      </w:r>
      <w:r w:rsidR="00C00D0B">
        <w:rPr>
          <w:rFonts w:ascii="Times New Roman" w:hAnsi="Times New Roman" w:cs="Times New Roman"/>
          <w:sz w:val="24"/>
          <w:szCs w:val="24"/>
        </w:rPr>
        <w:lastRenderedPageBreak/>
        <w:t xml:space="preserve">whether </w:t>
      </w:r>
      <w:r w:rsidR="003E003F">
        <w:rPr>
          <w:rFonts w:ascii="Times New Roman" w:hAnsi="Times New Roman" w:cs="Times New Roman"/>
          <w:sz w:val="24"/>
          <w:szCs w:val="24"/>
        </w:rPr>
        <w:t>sales promotion</w:t>
      </w:r>
      <w:r w:rsidR="00C00D0B">
        <w:rPr>
          <w:rFonts w:ascii="Times New Roman" w:hAnsi="Times New Roman" w:cs="Times New Roman"/>
          <w:sz w:val="24"/>
          <w:szCs w:val="24"/>
        </w:rPr>
        <w:t xml:space="preserve"> programs can lead to increased volume of sales of the product and </w:t>
      </w:r>
      <w:r w:rsidR="00187C87">
        <w:rPr>
          <w:rFonts w:ascii="Times New Roman" w:hAnsi="Times New Roman" w:cs="Times New Roman"/>
          <w:sz w:val="24"/>
          <w:szCs w:val="24"/>
        </w:rPr>
        <w:t xml:space="preserve">secure a wider distribution of Jamba Kid. </w:t>
      </w:r>
    </w:p>
    <w:p w:rsidR="003B2666" w:rsidRPr="009C34BE" w:rsidRDefault="00EC5E38" w:rsidP="002070CB">
      <w:pPr>
        <w:tabs>
          <w:tab w:val="left" w:pos="2715"/>
        </w:tabs>
        <w:rPr>
          <w:rFonts w:ascii="Times New Roman" w:hAnsi="Times New Roman" w:cs="Times New Roman"/>
          <w:b/>
          <w:sz w:val="24"/>
          <w:szCs w:val="24"/>
        </w:rPr>
      </w:pPr>
      <w:r w:rsidRPr="009C34BE">
        <w:rPr>
          <w:rFonts w:ascii="Times New Roman" w:hAnsi="Times New Roman" w:cs="Times New Roman"/>
          <w:b/>
          <w:sz w:val="24"/>
          <w:szCs w:val="24"/>
        </w:rPr>
        <w:t>Perceptual map</w:t>
      </w:r>
      <w:r w:rsidR="002070CB" w:rsidRPr="009C34BE">
        <w:rPr>
          <w:rFonts w:ascii="Times New Roman" w:hAnsi="Times New Roman" w:cs="Times New Roman"/>
          <w:b/>
          <w:sz w:val="24"/>
          <w:szCs w:val="24"/>
        </w:rPr>
        <w:tab/>
      </w:r>
    </w:p>
    <w:p w:rsidR="00EC5E38" w:rsidRDefault="002070CB" w:rsidP="00C00D0B">
      <w:pPr>
        <w:spacing w:line="480" w:lineRule="auto"/>
        <w:rPr>
          <w:rFonts w:ascii="Times New Roman" w:hAnsi="Times New Roman" w:cs="Times New Roman"/>
          <w:sz w:val="24"/>
          <w:szCs w:val="24"/>
        </w:rPr>
      </w:pPr>
      <w:r>
        <w:rPr>
          <w:rFonts w:ascii="Times New Roman" w:hAnsi="Times New Roman" w:cs="Times New Roman"/>
          <w:sz w:val="24"/>
          <w:szCs w:val="24"/>
        </w:rPr>
        <w:t xml:space="preserve">                                                    Aligned with healthy menu</w:t>
      </w:r>
    </w:p>
    <w:p w:rsidR="00C00D0B" w:rsidRDefault="00C00D0B" w:rsidP="00C00D0B">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3EB0F704" wp14:editId="26011AE3">
                <wp:simplePos x="0" y="0"/>
                <wp:positionH relativeFrom="column">
                  <wp:posOffset>704850</wp:posOffset>
                </wp:positionH>
                <wp:positionV relativeFrom="paragraph">
                  <wp:posOffset>133985</wp:posOffset>
                </wp:positionV>
                <wp:extent cx="4333875" cy="2257425"/>
                <wp:effectExtent l="57150" t="38100" r="85725" b="85725"/>
                <wp:wrapNone/>
                <wp:docPr id="12" name="Group 12"/>
                <wp:cNvGraphicFramePr/>
                <a:graphic xmlns:a="http://schemas.openxmlformats.org/drawingml/2006/main">
                  <a:graphicData uri="http://schemas.microsoft.com/office/word/2010/wordprocessingGroup">
                    <wpg:wgp>
                      <wpg:cNvGrpSpPr/>
                      <wpg:grpSpPr>
                        <a:xfrm>
                          <a:off x="0" y="0"/>
                          <a:ext cx="4333875" cy="2257425"/>
                          <a:chOff x="0" y="0"/>
                          <a:chExt cx="4333875" cy="2257425"/>
                        </a:xfrm>
                      </wpg:grpSpPr>
                      <wps:wsp>
                        <wps:cNvPr id="2" name="Straight Connector 2"/>
                        <wps:cNvCnPr/>
                        <wps:spPr>
                          <a:xfrm flipH="1">
                            <a:off x="0" y="0"/>
                            <a:ext cx="38100" cy="2200275"/>
                          </a:xfrm>
                          <a:prstGeom prst="line">
                            <a:avLst/>
                          </a:prstGeom>
                        </wps:spPr>
                        <wps:style>
                          <a:lnRef idx="2">
                            <a:schemeClr val="dk1"/>
                          </a:lnRef>
                          <a:fillRef idx="0">
                            <a:schemeClr val="dk1"/>
                          </a:fillRef>
                          <a:effectRef idx="1">
                            <a:schemeClr val="dk1"/>
                          </a:effectRef>
                          <a:fontRef idx="minor">
                            <a:schemeClr val="tx1"/>
                          </a:fontRef>
                        </wps:style>
                        <wps:bodyPr/>
                      </wps:wsp>
                      <wpg:grpSp>
                        <wpg:cNvPr id="11" name="Group 11"/>
                        <wpg:cNvGrpSpPr/>
                        <wpg:grpSpPr>
                          <a:xfrm>
                            <a:off x="0" y="0"/>
                            <a:ext cx="4333875" cy="2257425"/>
                            <a:chOff x="0" y="0"/>
                            <a:chExt cx="4333875" cy="2257425"/>
                          </a:xfrm>
                        </wpg:grpSpPr>
                        <wps:wsp>
                          <wps:cNvPr id="5" name="Straight Connector 5"/>
                          <wps:cNvCnPr/>
                          <wps:spPr>
                            <a:xfrm flipH="1">
                              <a:off x="4295775" y="47625"/>
                              <a:ext cx="38100" cy="2200275"/>
                            </a:xfrm>
                            <a:prstGeom prst="line">
                              <a:avLst/>
                            </a:prstGeom>
                          </wps:spPr>
                          <wps:style>
                            <a:lnRef idx="2">
                              <a:schemeClr val="dk1"/>
                            </a:lnRef>
                            <a:fillRef idx="0">
                              <a:schemeClr val="dk1"/>
                            </a:fillRef>
                            <a:effectRef idx="1">
                              <a:schemeClr val="dk1"/>
                            </a:effectRef>
                            <a:fontRef idx="minor">
                              <a:schemeClr val="tx1"/>
                            </a:fontRef>
                          </wps:style>
                          <wps:bodyPr/>
                        </wps:wsp>
                        <wpg:grpSp>
                          <wpg:cNvPr id="10" name="Group 10"/>
                          <wpg:cNvGrpSpPr/>
                          <wpg:grpSpPr>
                            <a:xfrm>
                              <a:off x="0" y="0"/>
                              <a:ext cx="4333875" cy="2257425"/>
                              <a:chOff x="0" y="0"/>
                              <a:chExt cx="4333875" cy="2257425"/>
                            </a:xfrm>
                          </wpg:grpSpPr>
                          <wpg:grpSp>
                            <wpg:cNvPr id="9" name="Group 9"/>
                            <wpg:cNvGrpSpPr/>
                            <wpg:grpSpPr>
                              <a:xfrm>
                                <a:off x="0" y="0"/>
                                <a:ext cx="4333875" cy="2257425"/>
                                <a:chOff x="0" y="0"/>
                                <a:chExt cx="4333875" cy="2257425"/>
                              </a:xfrm>
                            </wpg:grpSpPr>
                            <wps:wsp>
                              <wps:cNvPr id="3" name="Straight Connector 3"/>
                              <wps:cNvCnPr/>
                              <wps:spPr>
                                <a:xfrm>
                                  <a:off x="0" y="2209800"/>
                                  <a:ext cx="4295775" cy="47625"/>
                                </a:xfrm>
                                <a:prstGeom prst="line">
                                  <a:avLst/>
                                </a:prstGeom>
                              </wps:spPr>
                              <wps:style>
                                <a:lnRef idx="2">
                                  <a:schemeClr val="dk1"/>
                                </a:lnRef>
                                <a:fillRef idx="0">
                                  <a:schemeClr val="dk1"/>
                                </a:fillRef>
                                <a:effectRef idx="1">
                                  <a:schemeClr val="dk1"/>
                                </a:effectRef>
                                <a:fontRef idx="minor">
                                  <a:schemeClr val="tx1"/>
                                </a:fontRef>
                              </wps:style>
                              <wps:bodyPr/>
                            </wps:wsp>
                            <wpg:grpSp>
                              <wpg:cNvPr id="8" name="Group 8"/>
                              <wpg:cNvGrpSpPr/>
                              <wpg:grpSpPr>
                                <a:xfrm>
                                  <a:off x="38100" y="0"/>
                                  <a:ext cx="4295775" cy="2247900"/>
                                  <a:chOff x="0" y="0"/>
                                  <a:chExt cx="4295775" cy="2247900"/>
                                </a:xfrm>
                              </wpg:grpSpPr>
                              <wps:wsp>
                                <wps:cNvPr id="4" name="Straight Connector 4"/>
                                <wps:cNvCnPr/>
                                <wps:spPr>
                                  <a:xfrm>
                                    <a:off x="0" y="0"/>
                                    <a:ext cx="4295775" cy="47625"/>
                                  </a:xfrm>
                                  <a:prstGeom prst="line">
                                    <a:avLst/>
                                  </a:prstGeom>
                                </wps:spPr>
                                <wps:style>
                                  <a:lnRef idx="2">
                                    <a:schemeClr val="dk1"/>
                                  </a:lnRef>
                                  <a:fillRef idx="0">
                                    <a:schemeClr val="dk1"/>
                                  </a:fillRef>
                                  <a:effectRef idx="1">
                                    <a:schemeClr val="dk1"/>
                                  </a:effectRef>
                                  <a:fontRef idx="minor">
                                    <a:schemeClr val="tx1"/>
                                  </a:fontRef>
                                </wps:style>
                                <wps:bodyPr/>
                              </wps:wsp>
                              <wps:wsp>
                                <wps:cNvPr id="6" name="Straight Connector 6"/>
                                <wps:cNvCnPr/>
                                <wps:spPr>
                                  <a:xfrm flipH="1">
                                    <a:off x="2095500" y="47625"/>
                                    <a:ext cx="38100" cy="2200275"/>
                                  </a:xfrm>
                                  <a:prstGeom prst="line">
                                    <a:avLst/>
                                  </a:prstGeom>
                                </wps:spPr>
                                <wps:style>
                                  <a:lnRef idx="2">
                                    <a:schemeClr val="dk1"/>
                                  </a:lnRef>
                                  <a:fillRef idx="0">
                                    <a:schemeClr val="dk1"/>
                                  </a:fillRef>
                                  <a:effectRef idx="1">
                                    <a:schemeClr val="dk1"/>
                                  </a:effectRef>
                                  <a:fontRef idx="minor">
                                    <a:schemeClr val="tx1"/>
                                  </a:fontRef>
                                </wps:style>
                                <wps:bodyPr/>
                              </wps:wsp>
                            </wpg:grpSp>
                          </wpg:grpSp>
                          <wps:wsp>
                            <wps:cNvPr id="7" name="Straight Connector 7"/>
                            <wps:cNvCnPr/>
                            <wps:spPr>
                              <a:xfrm>
                                <a:off x="38100" y="1181100"/>
                                <a:ext cx="4295775" cy="47625"/>
                              </a:xfrm>
                              <a:prstGeom prst="line">
                                <a:avLst/>
                              </a:prstGeom>
                            </wps:spPr>
                            <wps:style>
                              <a:lnRef idx="2">
                                <a:schemeClr val="dk1"/>
                              </a:lnRef>
                              <a:fillRef idx="0">
                                <a:schemeClr val="dk1"/>
                              </a:fillRef>
                              <a:effectRef idx="1">
                                <a:schemeClr val="dk1"/>
                              </a:effectRef>
                              <a:fontRef idx="minor">
                                <a:schemeClr val="tx1"/>
                              </a:fontRef>
                            </wps:style>
                            <wps:bodyPr/>
                          </wps:wsp>
                        </wpg:grpSp>
                      </wpg:grpSp>
                    </wpg:wgp>
                  </a:graphicData>
                </a:graphic>
              </wp:anchor>
            </w:drawing>
          </mc:Choice>
          <mc:Fallback>
            <w:pict>
              <v:group w14:anchorId="6171F864" id="Group 12" o:spid="_x0000_s1026" style="position:absolute;margin-left:55.5pt;margin-top:10.55pt;width:341.25pt;height:177.75pt;z-index:251668480" coordsize="43338,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">
                <v:line id="Straight Connector 2" o:spid="_x0000_s1027" style="position:absolute;flip:x;visibility:visible;mso-wrap-style:square" from="0,0" to="381,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Fzy8IAAADaAAAADwAAAGRycy9kb3ducmV2LnhtbESPQWvCQBSE74X+h+UVeqsbLUiIriJC&#10;oYdCbMzF2yP7TKLZt2F3a5J/7xYEj8PMfMOst6PpxI2cby0rmM8SEMSV1S3XCsrj10cKwgdkjZ1l&#10;UjCRh+3m9WWNmbYD/9KtCLWIEPYZKmhC6DMpfdWQQT+zPXH0ztYZDFG6WmqHQ4SbTi6SZCkNthwX&#10;Guxp31B1Lf6MgpPpckc/07n6LOcH9Km7pLlT6v1t3K1ABBrDM/xof2sFC/i/Em+A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Fzy8IAAADaAAAADwAAAAAAAAAAAAAA&#10;AAChAgAAZHJzL2Rvd25yZXYueG1sUEsFBgAAAAAEAAQA+QAAAJADAAAAAA==&#10;" strokecolor="black [3200]" strokeweight="2pt">
                  <v:shadow on="t" color="black" opacity="24903f" origin=",.5" offset="0,.55556mm"/>
                </v:line>
                <v:group id="Group 11" o:spid="_x0000_s1028" style="position:absolute;width:43338;height:22574" coordsize="43338,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line id="Straight Connector 5" o:spid="_x0000_s1029" style="position:absolute;flip:x;visibility:visible;mso-wrap-style:square" from="42957,476" to="43338,22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jrv8IAAADaAAAADwAAAGRycy9kb3ducmV2LnhtbESPQWvCQBSE74X+h+UVeqsbLUpIXUUE&#10;wYMQm3rp7ZF9JqnZt2F3Ncm/d4WCx2FmvmGW68G04kbON5YVTCcJCOLS6oYrBaef3UcKwgdkja1l&#10;UjCSh/Xq9WWJmbY9f9OtCJWIEPYZKqhD6DIpfVmTQT+xHXH0ztYZDFG6SmqHfYSbVs6SZCENNhwX&#10;auxoW1N5Ka5Gwa9pc0eH8Vx+nqZH9Kn7S3On1PvbsPkCEWgIz/B/e68VzOFxJd4A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jrv8IAAADaAAAADwAAAAAAAAAAAAAA&#10;AAChAgAAZHJzL2Rvd25yZXYueG1sUEsFBgAAAAAEAAQA+QAAAJADAAAAAA==&#10;" strokecolor="black [3200]" strokeweight="2pt">
                    <v:shadow on="t" color="black" opacity="24903f" origin=",.5" offset="0,.55556mm"/>
                  </v:line>
                  <v:group id="Group 10" o:spid="_x0000_s1030" style="position:absolute;width:43338;height:22574" coordsize="43338,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9" o:spid="_x0000_s1031" style="position:absolute;width:43338;height:22574" coordsize="43338,225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line id="Straight Connector 3" o:spid="_x0000_s1032" style="position:absolute;visibility:visible;mso-wrap-style:square" from="0,22098" to="42957,2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dOu8MAAADaAAAADwAAAGRycy9kb3ducmV2LnhtbESP0WoCMRRE3wv+Q7iCb5p1i8VujSKC&#10;RUvBuu0H3G5ud0M3N0sSdf17UxD6OMzMGWax6m0rzuSDcaxgOslAEFdOG64VfH1ux3MQISJrbB2T&#10;gisFWC0HDwsstLvwkc5lrEWCcChQQRNjV0gZqoYshonriJP347zFmKSvpfZ4SXDbyjzLnqRFw2mh&#10;wY42DVW/5ckqMN/H9i3f7Q/elM/TeZy9vm8+cqVGw379AiJSH//D9/ZOK3iEvyvpBs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XTrvDAAAA2gAAAA8AAAAAAAAAAAAA&#10;AAAAoQIAAGRycy9kb3ducmV2LnhtbFBLBQYAAAAABAAEAPkAAACRAwAAAAA=&#10;" strokecolor="black [3200]" strokeweight="2pt">
                        <v:shadow on="t" color="black" opacity="24903f" origin=",.5" offset="0,.55556mm"/>
                      </v:line>
                      <v:group id="Group 8" o:spid="_x0000_s1033" style="position:absolute;left:381;width:42957;height:22479" coordsize="42957,22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4" o:spid="_x0000_s1034" style="position:absolute;visibility:visible;mso-wrap-style:square" from="0,0" to="42957,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7Wz8MAAADaAAAADwAAAGRycy9kb3ducmV2LnhtbESP0WoCMRRE3wv+Q7iCb5p1qcVujSKC&#10;RUvBuu0H3G5ud0M3N0sSdf17UxD6OMzMGWax6m0rzuSDcaxgOslAEFdOG64VfH1ux3MQISJrbB2T&#10;gisFWC0HDwsstLvwkc5lrEWCcChQQRNjV0gZqoYshonriJP347zFmKSvpfZ4SXDbyjzLnqRFw2mh&#10;wY42DVW/5ckqMN/H9i3f7Q/elM/TeZy9vm8+cqVGw379AiJSH//D9/ZOK3iEvyvpBs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1s/DAAAA2gAAAA8AAAAAAAAAAAAA&#10;AAAAoQIAAGRycy9kb3ducmV2LnhtbFBLBQYAAAAABAAEAPkAAACRAwAAAAA=&#10;" strokecolor="black [3200]" strokeweight="2pt">
                          <v:shadow on="t" color="black" opacity="24903f" origin=",.5" offset="0,.55556mm"/>
                        </v:line>
                        <v:line id="Straight Connector 6" o:spid="_x0000_s1035" style="position:absolute;flip:x;visibility:visible;mso-wrap-style:square" from="20955,476" to="21336,22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p1yMIAAADaAAAADwAAAGRycy9kb3ducmV2LnhtbESPzWrDMBCE74W+g9hCbo2cBIxxI4cQ&#10;KPQQcOvm0ttirX8Sa2UkJbHfPioUehxm5htmu5vMIG7kfG9ZwWqZgCCure65VXD6fn/NQPiArHGw&#10;TApm8rArnp+2mGt75y+6VaEVEcI+RwVdCGMupa87MuiXdiSOXmOdwRCla6V2eI9wM8h1kqTSYM9x&#10;ocORDh3Vl+pqFPyYoXR0nJt6c1p9os/cOSudUouXaf8GItAU/sN/7Q+tIIXfK/EGy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p1yMIAAADaAAAADwAAAAAAAAAAAAAA&#10;AAChAgAAZHJzL2Rvd25yZXYueG1sUEsFBgAAAAAEAAQA+QAAAJADAAAAAA==&#10;" strokecolor="black [3200]" strokeweight="2pt">
                          <v:shadow on="t" color="black" opacity="24903f" origin=",.5" offset="0,.55556mm"/>
                        </v:line>
                      </v:group>
                    </v:group>
                    <v:line id="Straight Connector 7" o:spid="_x0000_s1036" style="position:absolute;visibility:visible;mso-wrap-style:square" from="381,11811" to="43338,1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xIuMMAAADaAAAADwAAAGRycy9kb3ducmV2LnhtbESP0WoCMRRE3wv+Q7iCb5p1odZujSKC&#10;RUvBuu0H3G5ud0M3N0sSdf17UxD6OMzMGWax6m0rzuSDcaxgOslAEFdOG64VfH1ux3MQISJrbB2T&#10;gisFWC0HDwsstLvwkc5lrEWCcChQQRNjV0gZqoYshonriJP347zFmKSvpfZ4SXDbyjzLZtKi4bTQ&#10;YEebhqrf8mQVmO9j+5bv9gdvyufpPD6+vm8+cqVGw379AiJSH//D9/ZOK3iCvyvpBs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sSLjDAAAA2gAAAA8AAAAAAAAAAAAA&#10;AAAAoQIAAGRycy9kb3ducmV2LnhtbFBLBQYAAAAABAAEAPkAAACRAwAAAAA=&#10;" strokecolor="black [3200]" strokeweight="2pt">
                      <v:shadow on="t" color="black" opacity="24903f" origin=",.5" offset="0,.55556mm"/>
                    </v:line>
                  </v:group>
                </v:group>
              </v:group>
            </w:pict>
          </mc:Fallback>
        </mc:AlternateContent>
      </w:r>
      <w:r w:rsidR="00936B7D">
        <w:rPr>
          <w:rFonts w:ascii="Times New Roman" w:hAnsi="Times New Roman" w:cs="Times New Roman"/>
          <w:sz w:val="24"/>
          <w:szCs w:val="24"/>
        </w:rPr>
        <w:t xml:space="preserve">                                        </w:t>
      </w:r>
    </w:p>
    <w:p w:rsidR="003B2666" w:rsidRDefault="00C00D0B" w:rsidP="00C00D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6B7D">
        <w:rPr>
          <w:rFonts w:ascii="Times New Roman" w:hAnsi="Times New Roman" w:cs="Times New Roman"/>
          <w:sz w:val="24"/>
          <w:szCs w:val="24"/>
        </w:rPr>
        <w:t xml:space="preserve"> Panera                               Jamba juice</w:t>
      </w:r>
    </w:p>
    <w:p w:rsidR="00C00D0B" w:rsidRDefault="002070CB" w:rsidP="00C00D0B">
      <w:pPr>
        <w:tabs>
          <w:tab w:val="left" w:pos="2415"/>
        </w:tabs>
        <w:spacing w:line="480" w:lineRule="auto"/>
        <w:rPr>
          <w:rFonts w:ascii="Times New Roman" w:hAnsi="Times New Roman" w:cs="Times New Roman"/>
          <w:sz w:val="24"/>
          <w:szCs w:val="24"/>
        </w:rPr>
      </w:pPr>
      <w:r>
        <w:rPr>
          <w:rFonts w:ascii="Times New Roman" w:hAnsi="Times New Roman" w:cs="Times New Roman"/>
          <w:sz w:val="24"/>
          <w:szCs w:val="24"/>
        </w:rPr>
        <w:tab/>
      </w:r>
      <w:r w:rsidR="00936B7D">
        <w:rPr>
          <w:rFonts w:ascii="Times New Roman" w:hAnsi="Times New Roman" w:cs="Times New Roman"/>
          <w:sz w:val="24"/>
          <w:szCs w:val="24"/>
        </w:rPr>
        <w:t>Zuum smoothies</w:t>
      </w:r>
    </w:p>
    <w:p w:rsidR="00D73210" w:rsidRDefault="001B4CED" w:rsidP="00C00D0B">
      <w:pPr>
        <w:tabs>
          <w:tab w:val="left" w:pos="2415"/>
          <w:tab w:val="left" w:pos="8250"/>
        </w:tabs>
        <w:spacing w:line="480" w:lineRule="auto"/>
        <w:rPr>
          <w:rFonts w:ascii="Times New Roman" w:hAnsi="Times New Roman" w:cs="Times New Roman"/>
          <w:sz w:val="24"/>
          <w:szCs w:val="24"/>
        </w:rPr>
      </w:pPr>
      <w:r>
        <w:rPr>
          <w:rFonts w:ascii="Times New Roman" w:hAnsi="Times New Roman" w:cs="Times New Roman"/>
          <w:sz w:val="24"/>
          <w:szCs w:val="24"/>
        </w:rPr>
        <w:t>Expensive</w:t>
      </w:r>
      <w:r>
        <w:rPr>
          <w:rFonts w:ascii="Times New Roman" w:hAnsi="Times New Roman" w:cs="Times New Roman"/>
          <w:sz w:val="24"/>
          <w:szCs w:val="24"/>
        </w:rPr>
        <w:tab/>
      </w:r>
      <w:r w:rsidR="00936B7D">
        <w:rPr>
          <w:rFonts w:ascii="Times New Roman" w:hAnsi="Times New Roman" w:cs="Times New Roman"/>
          <w:sz w:val="24"/>
          <w:szCs w:val="24"/>
        </w:rPr>
        <w:t>Starbucks</w:t>
      </w:r>
      <w:r w:rsidR="00936B7D">
        <w:rPr>
          <w:rFonts w:ascii="Times New Roman" w:hAnsi="Times New Roman" w:cs="Times New Roman"/>
          <w:sz w:val="24"/>
          <w:szCs w:val="24"/>
        </w:rPr>
        <w:tab/>
      </w:r>
      <w:r>
        <w:rPr>
          <w:rFonts w:ascii="Times New Roman" w:hAnsi="Times New Roman" w:cs="Times New Roman"/>
          <w:sz w:val="24"/>
          <w:szCs w:val="24"/>
        </w:rPr>
        <w:t xml:space="preserve">Cheap </w:t>
      </w:r>
    </w:p>
    <w:p w:rsidR="001B4CED" w:rsidRDefault="001B4CED" w:rsidP="00C00D0B">
      <w:pPr>
        <w:tabs>
          <w:tab w:val="left" w:pos="6255"/>
          <w:tab w:val="left" w:pos="8250"/>
        </w:tabs>
        <w:spacing w:line="480" w:lineRule="auto"/>
        <w:rPr>
          <w:rFonts w:ascii="Times New Roman" w:hAnsi="Times New Roman" w:cs="Times New Roman"/>
          <w:sz w:val="24"/>
          <w:szCs w:val="24"/>
        </w:rPr>
      </w:pPr>
      <w:r>
        <w:rPr>
          <w:rFonts w:ascii="Times New Roman" w:hAnsi="Times New Roman" w:cs="Times New Roman"/>
          <w:sz w:val="24"/>
          <w:szCs w:val="24"/>
        </w:rPr>
        <w:t>Menu</w:t>
      </w:r>
      <w:r>
        <w:rPr>
          <w:rFonts w:ascii="Times New Roman" w:hAnsi="Times New Roman" w:cs="Times New Roman"/>
          <w:sz w:val="24"/>
          <w:szCs w:val="24"/>
        </w:rPr>
        <w:tab/>
      </w:r>
      <w:r w:rsidR="00936B7D">
        <w:rPr>
          <w:rFonts w:ascii="Times New Roman" w:hAnsi="Times New Roman" w:cs="Times New Roman"/>
          <w:sz w:val="24"/>
          <w:szCs w:val="24"/>
        </w:rPr>
        <w:tab/>
      </w:r>
      <w:r>
        <w:rPr>
          <w:rFonts w:ascii="Times New Roman" w:hAnsi="Times New Roman" w:cs="Times New Roman"/>
          <w:sz w:val="24"/>
          <w:szCs w:val="24"/>
        </w:rPr>
        <w:t>Menu</w:t>
      </w:r>
    </w:p>
    <w:p w:rsidR="001B4CED" w:rsidRDefault="00936B7D" w:rsidP="00C00D0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00D0B">
        <w:rPr>
          <w:rFonts w:ascii="Times New Roman" w:hAnsi="Times New Roman" w:cs="Times New Roman"/>
          <w:sz w:val="24"/>
          <w:szCs w:val="24"/>
        </w:rPr>
        <w:t xml:space="preserve">                                 </w:t>
      </w:r>
      <w:r>
        <w:rPr>
          <w:rFonts w:ascii="Times New Roman" w:hAnsi="Times New Roman" w:cs="Times New Roman"/>
          <w:sz w:val="24"/>
          <w:szCs w:val="24"/>
        </w:rPr>
        <w:t xml:space="preserve">Bar and restaurants                                                              </w:t>
      </w:r>
      <w:r w:rsidR="001B4CED">
        <w:rPr>
          <w:rFonts w:ascii="Times New Roman" w:hAnsi="Times New Roman" w:cs="Times New Roman"/>
          <w:sz w:val="24"/>
          <w:szCs w:val="24"/>
        </w:rPr>
        <w:t xml:space="preserve">                                                    </w:t>
      </w:r>
    </w:p>
    <w:p w:rsidR="001B4CED" w:rsidRDefault="001B4CED" w:rsidP="001B4CED">
      <w:pPr>
        <w:tabs>
          <w:tab w:val="left" w:pos="3870"/>
        </w:tabs>
        <w:rPr>
          <w:rFonts w:ascii="Times New Roman" w:hAnsi="Times New Roman" w:cs="Times New Roman"/>
          <w:sz w:val="24"/>
          <w:szCs w:val="24"/>
        </w:rPr>
      </w:pPr>
      <w:r>
        <w:rPr>
          <w:rFonts w:ascii="Times New Roman" w:hAnsi="Times New Roman" w:cs="Times New Roman"/>
          <w:sz w:val="24"/>
          <w:szCs w:val="24"/>
        </w:rPr>
        <w:t xml:space="preserve">                                                    Aligned with less healthy menu</w:t>
      </w:r>
    </w:p>
    <w:p w:rsidR="009B2B88" w:rsidRDefault="0062212D"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C34BE">
        <w:rPr>
          <w:rFonts w:ascii="Times New Roman" w:hAnsi="Times New Roman" w:cs="Times New Roman"/>
          <w:sz w:val="24"/>
          <w:szCs w:val="24"/>
        </w:rPr>
        <w:t>Based on this perceptual map, it is evident that the market is competitive for Jamba juice and therefore for the product to penetrate there needs a robust strategy that will enhance its presence. There</w:t>
      </w:r>
      <w:r w:rsidR="00B65D8D">
        <w:rPr>
          <w:rFonts w:ascii="Times New Roman" w:hAnsi="Times New Roman" w:cs="Times New Roman"/>
          <w:sz w:val="24"/>
          <w:szCs w:val="24"/>
        </w:rPr>
        <w:t>fore</w:t>
      </w:r>
      <w:r w:rsidR="009C34BE">
        <w:rPr>
          <w:rFonts w:ascii="Times New Roman" w:hAnsi="Times New Roman" w:cs="Times New Roman"/>
          <w:sz w:val="24"/>
          <w:szCs w:val="24"/>
        </w:rPr>
        <w:t xml:space="preserve"> t</w:t>
      </w:r>
      <w:r w:rsidR="00C00D0B">
        <w:rPr>
          <w:rFonts w:ascii="Times New Roman" w:hAnsi="Times New Roman" w:cs="Times New Roman"/>
          <w:sz w:val="24"/>
          <w:szCs w:val="24"/>
        </w:rPr>
        <w:t>he research question will be</w:t>
      </w:r>
      <w:r w:rsidR="009C34BE">
        <w:rPr>
          <w:rFonts w:ascii="Times New Roman" w:hAnsi="Times New Roman" w:cs="Times New Roman"/>
          <w:sz w:val="24"/>
          <w:szCs w:val="24"/>
        </w:rPr>
        <w:t xml:space="preserve"> impacts of mass media and </w:t>
      </w:r>
      <w:r w:rsidR="00B65D8D">
        <w:rPr>
          <w:rFonts w:ascii="Times New Roman" w:hAnsi="Times New Roman" w:cs="Times New Roman"/>
          <w:sz w:val="24"/>
          <w:szCs w:val="24"/>
        </w:rPr>
        <w:t>sales promotion</w:t>
      </w:r>
      <w:r w:rsidR="009C34BE">
        <w:rPr>
          <w:rFonts w:ascii="Times New Roman" w:hAnsi="Times New Roman" w:cs="Times New Roman"/>
          <w:sz w:val="24"/>
          <w:szCs w:val="24"/>
        </w:rPr>
        <w:t xml:space="preserve"> p</w:t>
      </w:r>
      <w:r w:rsidR="00C00D0B">
        <w:rPr>
          <w:rFonts w:ascii="Times New Roman" w:hAnsi="Times New Roman" w:cs="Times New Roman"/>
          <w:sz w:val="24"/>
          <w:szCs w:val="24"/>
        </w:rPr>
        <w:t>rograms on Jamba Kids penetration in the market</w:t>
      </w:r>
      <w:r w:rsidR="009C34BE">
        <w:rPr>
          <w:rFonts w:ascii="Times New Roman" w:hAnsi="Times New Roman" w:cs="Times New Roman"/>
          <w:sz w:val="24"/>
          <w:szCs w:val="24"/>
        </w:rPr>
        <w:t>.</w:t>
      </w:r>
    </w:p>
    <w:p w:rsidR="00CA7E18" w:rsidRPr="00CA7E18" w:rsidRDefault="00C00D0B" w:rsidP="00C00D0B">
      <w:pPr>
        <w:tabs>
          <w:tab w:val="left" w:pos="387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Secondary R</w:t>
      </w:r>
      <w:r w:rsidR="00CA7E18" w:rsidRPr="00CA7E18">
        <w:rPr>
          <w:rFonts w:ascii="Times New Roman" w:hAnsi="Times New Roman" w:cs="Times New Roman"/>
          <w:b/>
          <w:sz w:val="24"/>
          <w:szCs w:val="24"/>
        </w:rPr>
        <w:t>esearch</w:t>
      </w:r>
    </w:p>
    <w:p w:rsidR="00CA7E18" w:rsidRDefault="0062212D"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A7E18">
        <w:rPr>
          <w:rFonts w:ascii="Times New Roman" w:hAnsi="Times New Roman" w:cs="Times New Roman"/>
          <w:sz w:val="24"/>
          <w:szCs w:val="24"/>
        </w:rPr>
        <w:t>For the project to be successful, a thorough research will be done in a bid to gather information. The secondary source of information will be journals, online books and even the company official website. Other secondary source of information will include previous research projects that have been carried before about the beverage industry.</w:t>
      </w:r>
    </w:p>
    <w:p w:rsidR="00525551" w:rsidRPr="001F7262" w:rsidRDefault="00C00D0B" w:rsidP="00C00D0B">
      <w:pPr>
        <w:tabs>
          <w:tab w:val="left" w:pos="387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Focus G</w:t>
      </w:r>
      <w:r w:rsidR="00525551" w:rsidRPr="001F7262">
        <w:rPr>
          <w:rFonts w:ascii="Times New Roman" w:hAnsi="Times New Roman" w:cs="Times New Roman"/>
          <w:b/>
          <w:sz w:val="24"/>
          <w:szCs w:val="24"/>
        </w:rPr>
        <w:t>roup</w:t>
      </w:r>
    </w:p>
    <w:p w:rsidR="00525551" w:rsidRDefault="009A3AC2"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262">
        <w:rPr>
          <w:rFonts w:ascii="Times New Roman" w:hAnsi="Times New Roman" w:cs="Times New Roman"/>
          <w:sz w:val="24"/>
          <w:szCs w:val="24"/>
        </w:rPr>
        <w:t>The target group for the project shall be the current customers and prospective customers. Another target group will be parent</w:t>
      </w:r>
      <w:r w:rsidR="00C00D0B">
        <w:rPr>
          <w:rFonts w:ascii="Times New Roman" w:hAnsi="Times New Roman" w:cs="Times New Roman"/>
          <w:sz w:val="24"/>
          <w:szCs w:val="24"/>
        </w:rPr>
        <w:t>s with kids between the age of 18 years and 24</w:t>
      </w:r>
      <w:r w:rsidR="001F7262">
        <w:rPr>
          <w:rFonts w:ascii="Times New Roman" w:hAnsi="Times New Roman" w:cs="Times New Roman"/>
          <w:sz w:val="24"/>
          <w:szCs w:val="24"/>
        </w:rPr>
        <w:t xml:space="preserve"> years. This is simply because Jamba Juice launched a </w:t>
      </w:r>
      <w:r w:rsidR="00C00D0B">
        <w:rPr>
          <w:rFonts w:ascii="Times New Roman" w:hAnsi="Times New Roman" w:cs="Times New Roman"/>
          <w:sz w:val="24"/>
          <w:szCs w:val="24"/>
        </w:rPr>
        <w:t xml:space="preserve">product that targeted between </w:t>
      </w:r>
      <w:r w:rsidR="009B2803">
        <w:rPr>
          <w:rFonts w:ascii="Times New Roman" w:hAnsi="Times New Roman" w:cs="Times New Roman"/>
          <w:sz w:val="24"/>
          <w:szCs w:val="24"/>
        </w:rPr>
        <w:t>these age brackets</w:t>
      </w:r>
      <w:r w:rsidR="001F7262">
        <w:rPr>
          <w:rFonts w:ascii="Times New Roman" w:hAnsi="Times New Roman" w:cs="Times New Roman"/>
          <w:sz w:val="24"/>
          <w:szCs w:val="24"/>
        </w:rPr>
        <w:t xml:space="preserve"> as customers with healthy juice.</w:t>
      </w:r>
      <w:r w:rsidR="0039073E">
        <w:rPr>
          <w:rFonts w:ascii="Times New Roman" w:hAnsi="Times New Roman" w:cs="Times New Roman"/>
          <w:sz w:val="24"/>
          <w:szCs w:val="24"/>
        </w:rPr>
        <w:t xml:space="preserve"> In regards to collection of the data, the questionnaires shall be issued out at the Jamba juice stores and restaurants, shopping malls and other public places.</w:t>
      </w:r>
    </w:p>
    <w:p w:rsidR="0039073E" w:rsidRPr="00B83110" w:rsidRDefault="00C00D0B" w:rsidP="00C00D0B">
      <w:pPr>
        <w:tabs>
          <w:tab w:val="left" w:pos="387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Descriptive R</w:t>
      </w:r>
      <w:r w:rsidR="0039073E" w:rsidRPr="00B83110">
        <w:rPr>
          <w:rFonts w:ascii="Times New Roman" w:hAnsi="Times New Roman" w:cs="Times New Roman"/>
          <w:b/>
          <w:sz w:val="24"/>
          <w:szCs w:val="24"/>
        </w:rPr>
        <w:t>esearch</w:t>
      </w:r>
    </w:p>
    <w:p w:rsidR="0039073E" w:rsidRDefault="009A3AC2" w:rsidP="009C34BE">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3110">
        <w:rPr>
          <w:rFonts w:ascii="Times New Roman" w:hAnsi="Times New Roman" w:cs="Times New Roman"/>
          <w:sz w:val="24"/>
          <w:szCs w:val="24"/>
        </w:rPr>
        <w:t>The target population on this study shall be Jamba customers both current and the prospective ones. The questions that will include on the study include: Have you ever visited any of Jamba restaurant, if yes what was your experience? What would you like to be changed or included on Jamba juice menu? Would you recommend a friend to visit any of our outlets?  This question will help to build a profile of the customers and what they like about the Jamba juice.</w:t>
      </w:r>
    </w:p>
    <w:p w:rsidR="00B83110" w:rsidRPr="00AF3BCA" w:rsidRDefault="00B83110" w:rsidP="009B2803">
      <w:pPr>
        <w:tabs>
          <w:tab w:val="left" w:pos="3870"/>
        </w:tabs>
        <w:spacing w:line="480" w:lineRule="auto"/>
        <w:jc w:val="center"/>
        <w:rPr>
          <w:rFonts w:ascii="Times New Roman" w:hAnsi="Times New Roman" w:cs="Times New Roman"/>
          <w:b/>
          <w:sz w:val="24"/>
          <w:szCs w:val="24"/>
        </w:rPr>
      </w:pPr>
      <w:r w:rsidRPr="00AF3BCA">
        <w:rPr>
          <w:rFonts w:ascii="Times New Roman" w:hAnsi="Times New Roman" w:cs="Times New Roman"/>
          <w:b/>
          <w:sz w:val="24"/>
          <w:szCs w:val="24"/>
        </w:rPr>
        <w:t>Report</w:t>
      </w:r>
    </w:p>
    <w:p w:rsidR="00AF3BCA" w:rsidRDefault="009A3AC2" w:rsidP="00AF3BCA">
      <w:pPr>
        <w:tabs>
          <w:tab w:val="left" w:pos="38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3BCA">
        <w:rPr>
          <w:rFonts w:ascii="Times New Roman" w:hAnsi="Times New Roman" w:cs="Times New Roman"/>
          <w:sz w:val="24"/>
          <w:szCs w:val="24"/>
        </w:rPr>
        <w:t>Once the study on</w:t>
      </w:r>
      <w:r w:rsidR="00B83110">
        <w:rPr>
          <w:rFonts w:ascii="Times New Roman" w:hAnsi="Times New Roman" w:cs="Times New Roman"/>
          <w:sz w:val="24"/>
          <w:szCs w:val="24"/>
        </w:rPr>
        <w:t xml:space="preserve"> </w:t>
      </w:r>
      <w:r w:rsidR="00AF3BCA">
        <w:rPr>
          <w:rFonts w:ascii="Times New Roman" w:hAnsi="Times New Roman" w:cs="Times New Roman"/>
          <w:sz w:val="24"/>
          <w:szCs w:val="24"/>
        </w:rPr>
        <w:t>impac</w:t>
      </w:r>
      <w:r w:rsidR="009018FE">
        <w:rPr>
          <w:rFonts w:ascii="Times New Roman" w:hAnsi="Times New Roman" w:cs="Times New Roman"/>
          <w:sz w:val="24"/>
          <w:szCs w:val="24"/>
        </w:rPr>
        <w:t>ts of mass media and sales promotion</w:t>
      </w:r>
      <w:r w:rsidR="00AF3BCA">
        <w:rPr>
          <w:rFonts w:ascii="Times New Roman" w:hAnsi="Times New Roman" w:cs="Times New Roman"/>
          <w:sz w:val="24"/>
          <w:szCs w:val="24"/>
        </w:rPr>
        <w:t xml:space="preserve"> programs on product awaren</w:t>
      </w:r>
      <w:r w:rsidR="00B65D8D">
        <w:rPr>
          <w:rFonts w:ascii="Times New Roman" w:hAnsi="Times New Roman" w:cs="Times New Roman"/>
          <w:sz w:val="24"/>
          <w:szCs w:val="24"/>
        </w:rPr>
        <w:t>ess and sales volume is complete</w:t>
      </w:r>
      <w:r w:rsidR="00AF3BCA">
        <w:rPr>
          <w:rFonts w:ascii="Times New Roman" w:hAnsi="Times New Roman" w:cs="Times New Roman"/>
          <w:sz w:val="24"/>
          <w:szCs w:val="24"/>
        </w:rPr>
        <w:t xml:space="preserve">, a report will be prepared outlining the findings and recommendation for the company management. </w:t>
      </w:r>
    </w:p>
    <w:p w:rsidR="00B83110" w:rsidRDefault="00B83110" w:rsidP="009C34BE">
      <w:pPr>
        <w:tabs>
          <w:tab w:val="left" w:pos="3870"/>
        </w:tabs>
        <w:spacing w:line="480" w:lineRule="auto"/>
        <w:rPr>
          <w:rFonts w:ascii="Times New Roman" w:hAnsi="Times New Roman" w:cs="Times New Roman"/>
          <w:sz w:val="24"/>
          <w:szCs w:val="24"/>
        </w:rPr>
      </w:pPr>
    </w:p>
    <w:p w:rsidR="0039073E" w:rsidRDefault="0039073E" w:rsidP="009C34BE">
      <w:pPr>
        <w:tabs>
          <w:tab w:val="left" w:pos="3870"/>
        </w:tabs>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945069662"/>
        <w:docPartObj>
          <w:docPartGallery w:val="Bibliographies"/>
          <w:docPartUnique/>
        </w:docPartObj>
      </w:sdtPr>
      <w:sdtEndPr>
        <w:rPr>
          <w:rFonts w:ascii="Times New Roman" w:hAnsi="Times New Roman" w:cs="Times New Roman"/>
          <w:sz w:val="24"/>
          <w:szCs w:val="24"/>
        </w:rPr>
      </w:sdtEndPr>
      <w:sdtContent>
        <w:p w:rsidR="0027573A" w:rsidRPr="009B2803" w:rsidRDefault="0027573A" w:rsidP="009B2803">
          <w:pPr>
            <w:pStyle w:val="Heading1"/>
            <w:spacing w:line="480" w:lineRule="auto"/>
            <w:jc w:val="center"/>
            <w:rPr>
              <w:rFonts w:ascii="Times New Roman" w:hAnsi="Times New Roman" w:cs="Times New Roman"/>
              <w:color w:val="auto"/>
              <w:sz w:val="24"/>
              <w:szCs w:val="24"/>
            </w:rPr>
          </w:pPr>
          <w:r w:rsidRPr="009B2803">
            <w:rPr>
              <w:rFonts w:ascii="Times New Roman" w:hAnsi="Times New Roman" w:cs="Times New Roman"/>
              <w:b w:val="0"/>
              <w:color w:val="auto"/>
              <w:sz w:val="24"/>
              <w:szCs w:val="24"/>
            </w:rPr>
            <w:t>References</w:t>
          </w:r>
        </w:p>
        <w:p w:rsidR="00171DB3" w:rsidRPr="00171DB3" w:rsidRDefault="0027573A" w:rsidP="00171DB3">
          <w:pPr>
            <w:pStyle w:val="Bibliography"/>
            <w:spacing w:line="480" w:lineRule="auto"/>
            <w:ind w:left="720" w:hanging="720"/>
            <w:rPr>
              <w:rFonts w:ascii="Times New Roman" w:hAnsi="Times New Roman" w:cs="Times New Roman"/>
              <w:noProof/>
              <w:sz w:val="24"/>
              <w:szCs w:val="24"/>
            </w:rPr>
          </w:pPr>
          <w:r w:rsidRPr="00171DB3">
            <w:rPr>
              <w:rFonts w:ascii="Times New Roman" w:hAnsi="Times New Roman" w:cs="Times New Roman"/>
              <w:sz w:val="24"/>
              <w:szCs w:val="24"/>
            </w:rPr>
            <w:fldChar w:fldCharType="begin"/>
          </w:r>
          <w:r w:rsidRPr="00171DB3">
            <w:rPr>
              <w:rFonts w:ascii="Times New Roman" w:hAnsi="Times New Roman" w:cs="Times New Roman"/>
              <w:sz w:val="24"/>
              <w:szCs w:val="24"/>
            </w:rPr>
            <w:instrText xml:space="preserve"> BIBLIOGRAPHY </w:instrText>
          </w:r>
          <w:r w:rsidRPr="00171DB3">
            <w:rPr>
              <w:rFonts w:ascii="Times New Roman" w:hAnsi="Times New Roman" w:cs="Times New Roman"/>
              <w:sz w:val="24"/>
              <w:szCs w:val="24"/>
            </w:rPr>
            <w:fldChar w:fldCharType="separate"/>
          </w:r>
          <w:r w:rsidR="00171DB3" w:rsidRPr="00171DB3">
            <w:rPr>
              <w:rFonts w:ascii="Times New Roman" w:hAnsi="Times New Roman" w:cs="Times New Roman"/>
              <w:noProof/>
              <w:sz w:val="24"/>
              <w:szCs w:val="24"/>
            </w:rPr>
            <w:t xml:space="preserve">Endres, A. (2013). United States Food Law Update: Shrouded by Election Year Politics, State Initiative and Private Lawsuits Fill in the Gaps. </w:t>
          </w:r>
          <w:r w:rsidR="00171DB3" w:rsidRPr="00171DB3">
            <w:rPr>
              <w:rFonts w:ascii="Times New Roman" w:hAnsi="Times New Roman" w:cs="Times New Roman"/>
              <w:i/>
              <w:iCs/>
              <w:noProof/>
              <w:sz w:val="24"/>
              <w:szCs w:val="24"/>
            </w:rPr>
            <w:t>Congressional and Agency Ossification</w:t>
          </w:r>
          <w:r w:rsidR="00171DB3" w:rsidRPr="00171DB3">
            <w:rPr>
              <w:rFonts w:ascii="Times New Roman" w:hAnsi="Times New Roman" w:cs="Times New Roman"/>
              <w:noProof/>
              <w:sz w:val="24"/>
              <w:szCs w:val="24"/>
            </w:rPr>
            <w:t>, 9-29.</w:t>
          </w:r>
        </w:p>
        <w:p w:rsidR="00171DB3" w:rsidRPr="00171DB3" w:rsidRDefault="00171DB3" w:rsidP="00171DB3">
          <w:pPr>
            <w:pStyle w:val="Bibliography"/>
            <w:spacing w:line="480" w:lineRule="auto"/>
            <w:ind w:left="720" w:hanging="720"/>
            <w:rPr>
              <w:rFonts w:ascii="Times New Roman" w:hAnsi="Times New Roman" w:cs="Times New Roman"/>
              <w:noProof/>
              <w:sz w:val="24"/>
              <w:szCs w:val="24"/>
            </w:rPr>
          </w:pPr>
          <w:r w:rsidRPr="00171DB3">
            <w:rPr>
              <w:rFonts w:ascii="Times New Roman" w:hAnsi="Times New Roman" w:cs="Times New Roman"/>
              <w:noProof/>
              <w:sz w:val="24"/>
              <w:szCs w:val="24"/>
            </w:rPr>
            <w:t xml:space="preserve">Freedman, M. (2016). Eamination of the Multiple Influence on College Studentd Ordering of Jamba Juice on a Large Urban University Campus. </w:t>
          </w:r>
          <w:r w:rsidRPr="00171DB3">
            <w:rPr>
              <w:rFonts w:ascii="Times New Roman" w:hAnsi="Times New Roman" w:cs="Times New Roman"/>
              <w:i/>
              <w:iCs/>
              <w:noProof/>
              <w:sz w:val="24"/>
              <w:szCs w:val="24"/>
            </w:rPr>
            <w:t>Journal of Nutrition and Diatetics</w:t>
          </w:r>
          <w:r w:rsidRPr="00171DB3">
            <w:rPr>
              <w:rFonts w:ascii="Times New Roman" w:hAnsi="Times New Roman" w:cs="Times New Roman"/>
              <w:noProof/>
              <w:sz w:val="24"/>
              <w:szCs w:val="24"/>
            </w:rPr>
            <w:t>, 100(2).</w:t>
          </w:r>
        </w:p>
        <w:p w:rsidR="00171DB3" w:rsidRPr="00171DB3" w:rsidRDefault="00171DB3" w:rsidP="00171DB3">
          <w:pPr>
            <w:pStyle w:val="Bibliography"/>
            <w:spacing w:line="480" w:lineRule="auto"/>
            <w:ind w:left="720" w:hanging="720"/>
            <w:rPr>
              <w:rFonts w:ascii="Times New Roman" w:hAnsi="Times New Roman" w:cs="Times New Roman"/>
              <w:noProof/>
              <w:sz w:val="24"/>
              <w:szCs w:val="24"/>
            </w:rPr>
          </w:pPr>
          <w:r w:rsidRPr="00171DB3">
            <w:rPr>
              <w:rFonts w:ascii="Times New Roman" w:hAnsi="Times New Roman" w:cs="Times New Roman"/>
              <w:noProof/>
              <w:sz w:val="24"/>
              <w:szCs w:val="24"/>
            </w:rPr>
            <w:t xml:space="preserve">Grady, A. (2015). Food Safety: Knowledge vs Practice in a College Age Population. </w:t>
          </w:r>
          <w:r w:rsidRPr="00171DB3">
            <w:rPr>
              <w:rFonts w:ascii="Times New Roman" w:hAnsi="Times New Roman" w:cs="Times New Roman"/>
              <w:i/>
              <w:iCs/>
              <w:noProof/>
              <w:sz w:val="24"/>
              <w:szCs w:val="24"/>
            </w:rPr>
            <w:t>Journal Academy of Nutrition and Diatetics</w:t>
          </w:r>
          <w:r w:rsidRPr="00171DB3">
            <w:rPr>
              <w:rFonts w:ascii="Times New Roman" w:hAnsi="Times New Roman" w:cs="Times New Roman"/>
              <w:noProof/>
              <w:sz w:val="24"/>
              <w:szCs w:val="24"/>
            </w:rPr>
            <w:t>, 115(9).</w:t>
          </w:r>
        </w:p>
        <w:p w:rsidR="00171DB3" w:rsidRPr="00171DB3" w:rsidRDefault="00171DB3" w:rsidP="00171DB3">
          <w:pPr>
            <w:pStyle w:val="Bibliography"/>
            <w:spacing w:line="480" w:lineRule="auto"/>
            <w:ind w:left="720" w:hanging="720"/>
            <w:rPr>
              <w:rFonts w:ascii="Times New Roman" w:hAnsi="Times New Roman" w:cs="Times New Roman"/>
              <w:noProof/>
              <w:sz w:val="24"/>
              <w:szCs w:val="24"/>
            </w:rPr>
          </w:pPr>
          <w:r w:rsidRPr="00171DB3">
            <w:rPr>
              <w:rFonts w:ascii="Times New Roman" w:hAnsi="Times New Roman" w:cs="Times New Roman"/>
              <w:noProof/>
              <w:sz w:val="24"/>
              <w:szCs w:val="24"/>
            </w:rPr>
            <w:t xml:space="preserve">Jamba, J. (2017). </w:t>
          </w:r>
          <w:r w:rsidRPr="00171DB3">
            <w:rPr>
              <w:rFonts w:ascii="Times New Roman" w:hAnsi="Times New Roman" w:cs="Times New Roman"/>
              <w:i/>
              <w:iCs/>
              <w:noProof/>
              <w:sz w:val="24"/>
              <w:szCs w:val="24"/>
            </w:rPr>
            <w:t>Jamba Kids</w:t>
          </w:r>
          <w:r w:rsidRPr="00171DB3">
            <w:rPr>
              <w:rFonts w:ascii="Times New Roman" w:hAnsi="Times New Roman" w:cs="Times New Roman"/>
              <w:noProof/>
              <w:sz w:val="24"/>
              <w:szCs w:val="24"/>
            </w:rPr>
            <w:t>. Retrieved 2018, from Jamba Inc: http://www.jambajuice.com/</w:t>
          </w:r>
        </w:p>
        <w:p w:rsidR="00171DB3" w:rsidRPr="00171DB3" w:rsidRDefault="00171DB3" w:rsidP="00171DB3">
          <w:pPr>
            <w:pStyle w:val="Bibliography"/>
            <w:spacing w:line="480" w:lineRule="auto"/>
            <w:ind w:left="720" w:hanging="720"/>
            <w:rPr>
              <w:rFonts w:ascii="Times New Roman" w:hAnsi="Times New Roman" w:cs="Times New Roman"/>
              <w:noProof/>
              <w:sz w:val="24"/>
              <w:szCs w:val="24"/>
            </w:rPr>
          </w:pPr>
          <w:r w:rsidRPr="00171DB3">
            <w:rPr>
              <w:rFonts w:ascii="Times New Roman" w:hAnsi="Times New Roman" w:cs="Times New Roman"/>
              <w:noProof/>
              <w:sz w:val="24"/>
              <w:szCs w:val="24"/>
            </w:rPr>
            <w:t xml:space="preserve">Stan, D. (2016). </w:t>
          </w:r>
          <w:r w:rsidRPr="00171DB3">
            <w:rPr>
              <w:rFonts w:ascii="Times New Roman" w:hAnsi="Times New Roman" w:cs="Times New Roman"/>
              <w:i/>
              <w:iCs/>
              <w:noProof/>
              <w:sz w:val="24"/>
              <w:szCs w:val="24"/>
            </w:rPr>
            <w:t>Jamba Juice Case Study: Expanding a Foodservice Concept Into Retail.</w:t>
          </w:r>
          <w:r w:rsidRPr="00171DB3">
            <w:rPr>
              <w:rFonts w:ascii="Times New Roman" w:hAnsi="Times New Roman" w:cs="Times New Roman"/>
              <w:noProof/>
              <w:sz w:val="24"/>
              <w:szCs w:val="24"/>
            </w:rPr>
            <w:t xml:space="preserve"> California.</w:t>
          </w:r>
        </w:p>
        <w:p w:rsidR="0027573A" w:rsidRPr="00171DB3" w:rsidRDefault="0027573A" w:rsidP="00171DB3">
          <w:pPr>
            <w:spacing w:line="480" w:lineRule="auto"/>
            <w:rPr>
              <w:rFonts w:ascii="Times New Roman" w:hAnsi="Times New Roman" w:cs="Times New Roman"/>
              <w:sz w:val="24"/>
              <w:szCs w:val="24"/>
            </w:rPr>
          </w:pPr>
          <w:r w:rsidRPr="00171DB3">
            <w:rPr>
              <w:rFonts w:ascii="Times New Roman" w:hAnsi="Times New Roman" w:cs="Times New Roman"/>
              <w:b/>
              <w:bCs/>
              <w:sz w:val="24"/>
              <w:szCs w:val="24"/>
            </w:rPr>
            <w:fldChar w:fldCharType="end"/>
          </w:r>
        </w:p>
      </w:sdtContent>
    </w:sdt>
    <w:p w:rsidR="0027573A" w:rsidRPr="001B4CED" w:rsidRDefault="0027573A" w:rsidP="009C34BE">
      <w:pPr>
        <w:tabs>
          <w:tab w:val="left" w:pos="3870"/>
        </w:tabs>
        <w:spacing w:line="480" w:lineRule="auto"/>
        <w:rPr>
          <w:rFonts w:ascii="Times New Roman" w:hAnsi="Times New Roman" w:cs="Times New Roman"/>
          <w:sz w:val="24"/>
          <w:szCs w:val="24"/>
        </w:rPr>
      </w:pPr>
    </w:p>
    <w:sectPr w:rsidR="0027573A" w:rsidRPr="001B4CED" w:rsidSect="002757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76C" w:rsidRDefault="0066276C" w:rsidP="0027573A">
      <w:pPr>
        <w:spacing w:after="0" w:line="240" w:lineRule="auto"/>
      </w:pPr>
      <w:r>
        <w:separator/>
      </w:r>
    </w:p>
  </w:endnote>
  <w:endnote w:type="continuationSeparator" w:id="0">
    <w:p w:rsidR="0066276C" w:rsidRDefault="0066276C" w:rsidP="00275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76C" w:rsidRDefault="0066276C" w:rsidP="0027573A">
      <w:pPr>
        <w:spacing w:after="0" w:line="240" w:lineRule="auto"/>
      </w:pPr>
      <w:r>
        <w:separator/>
      </w:r>
    </w:p>
  </w:footnote>
  <w:footnote w:type="continuationSeparator" w:id="0">
    <w:p w:rsidR="0066276C" w:rsidRDefault="0066276C" w:rsidP="00275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009988"/>
      <w:docPartObj>
        <w:docPartGallery w:val="Page Numbers (Top of Page)"/>
        <w:docPartUnique/>
      </w:docPartObj>
    </w:sdtPr>
    <w:sdtEndPr>
      <w:rPr>
        <w:noProof/>
      </w:rPr>
    </w:sdtEndPr>
    <w:sdtContent>
      <w:p w:rsidR="0027573A" w:rsidRDefault="0027573A">
        <w:pPr>
          <w:pStyle w:val="Header"/>
          <w:jc w:val="right"/>
        </w:pPr>
        <w:r>
          <w:fldChar w:fldCharType="begin"/>
        </w:r>
        <w:r>
          <w:instrText xml:space="preserve"> PAGE   \* MERGEFORMAT </w:instrText>
        </w:r>
        <w:r>
          <w:fldChar w:fldCharType="separate"/>
        </w:r>
        <w:r w:rsidR="00A256CD">
          <w:rPr>
            <w:noProof/>
          </w:rPr>
          <w:t>3</w:t>
        </w:r>
        <w:r>
          <w:rPr>
            <w:noProof/>
          </w:rPr>
          <w:fldChar w:fldCharType="end"/>
        </w:r>
      </w:p>
    </w:sdtContent>
  </w:sdt>
  <w:p w:rsidR="0027573A" w:rsidRPr="0027573A" w:rsidRDefault="0000177A">
    <w:pPr>
      <w:pStyle w:val="Header"/>
      <w:rPr>
        <w:rFonts w:ascii="Times New Roman" w:hAnsi="Times New Roman" w:cs="Times New Roman"/>
        <w:sz w:val="24"/>
        <w:szCs w:val="24"/>
      </w:rPr>
    </w:pPr>
    <w:r w:rsidRPr="00133856">
      <w:rPr>
        <w:rFonts w:ascii="Times New Roman" w:hAnsi="Times New Roman" w:cs="Times New Roman"/>
        <w:b/>
      </w:rPr>
      <w:t>Impa</w:t>
    </w:r>
    <w:r w:rsidR="009822C8">
      <w:rPr>
        <w:rFonts w:ascii="Times New Roman" w:hAnsi="Times New Roman" w:cs="Times New Roman"/>
        <w:b/>
      </w:rPr>
      <w:t>ct of mass media and sales promotion</w:t>
    </w:r>
    <w:r w:rsidRPr="00133856">
      <w:rPr>
        <w:rFonts w:ascii="Times New Roman" w:hAnsi="Times New Roman" w:cs="Times New Roman"/>
        <w:b/>
      </w:rPr>
      <w:t xml:space="preserve"> programs on Jamba kids penetration in the market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776492"/>
      <w:docPartObj>
        <w:docPartGallery w:val="Page Numbers (Top of Page)"/>
        <w:docPartUnique/>
      </w:docPartObj>
    </w:sdtPr>
    <w:sdtEndPr>
      <w:rPr>
        <w:noProof/>
      </w:rPr>
    </w:sdtEndPr>
    <w:sdtContent>
      <w:p w:rsidR="0027573A" w:rsidRDefault="0027573A">
        <w:pPr>
          <w:pStyle w:val="Header"/>
          <w:jc w:val="right"/>
        </w:pPr>
        <w:r>
          <w:fldChar w:fldCharType="begin"/>
        </w:r>
        <w:r>
          <w:instrText xml:space="preserve"> PAGE   \* MERGEFORMAT </w:instrText>
        </w:r>
        <w:r>
          <w:fldChar w:fldCharType="separate"/>
        </w:r>
        <w:r w:rsidR="00A256CD">
          <w:rPr>
            <w:noProof/>
          </w:rPr>
          <w:t>1</w:t>
        </w:r>
        <w:r>
          <w:rPr>
            <w:noProof/>
          </w:rPr>
          <w:fldChar w:fldCharType="end"/>
        </w:r>
      </w:p>
    </w:sdtContent>
  </w:sdt>
  <w:p w:rsidR="0027573A" w:rsidRPr="0000177A" w:rsidRDefault="0000177A">
    <w:pPr>
      <w:pStyle w:val="Header"/>
      <w:rPr>
        <w:rFonts w:ascii="Times New Roman" w:hAnsi="Times New Roman" w:cs="Times New Roman"/>
      </w:rPr>
    </w:pPr>
    <w:r w:rsidRPr="0000177A">
      <w:rPr>
        <w:rFonts w:ascii="Times New Roman" w:hAnsi="Times New Roman" w:cs="Times New Roman"/>
      </w:rPr>
      <w:t>Running head: Impa</w:t>
    </w:r>
    <w:r w:rsidR="009822C8">
      <w:rPr>
        <w:rFonts w:ascii="Times New Roman" w:hAnsi="Times New Roman" w:cs="Times New Roman"/>
      </w:rPr>
      <w:t>ct of mass media and sales promotion</w:t>
    </w:r>
    <w:r w:rsidRPr="0000177A">
      <w:rPr>
        <w:rFonts w:ascii="Times New Roman" w:hAnsi="Times New Roman" w:cs="Times New Roman"/>
      </w:rPr>
      <w:t xml:space="preserve"> programs on Jamba kid’s penetration in the market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CF3"/>
    <w:rsid w:val="0000177A"/>
    <w:rsid w:val="00063AEB"/>
    <w:rsid w:val="000844E5"/>
    <w:rsid w:val="00171DB3"/>
    <w:rsid w:val="00172724"/>
    <w:rsid w:val="00187C87"/>
    <w:rsid w:val="001909A1"/>
    <w:rsid w:val="001B4CED"/>
    <w:rsid w:val="001F7262"/>
    <w:rsid w:val="002070CB"/>
    <w:rsid w:val="0027573A"/>
    <w:rsid w:val="0039073E"/>
    <w:rsid w:val="003B2666"/>
    <w:rsid w:val="003D57BC"/>
    <w:rsid w:val="003E003F"/>
    <w:rsid w:val="00453DEB"/>
    <w:rsid w:val="00525551"/>
    <w:rsid w:val="00527F5D"/>
    <w:rsid w:val="00594156"/>
    <w:rsid w:val="005E1C11"/>
    <w:rsid w:val="0062212D"/>
    <w:rsid w:val="0066276C"/>
    <w:rsid w:val="00676014"/>
    <w:rsid w:val="006F79A5"/>
    <w:rsid w:val="00733DB7"/>
    <w:rsid w:val="00856AC2"/>
    <w:rsid w:val="008E5DC1"/>
    <w:rsid w:val="009018FE"/>
    <w:rsid w:val="009066F9"/>
    <w:rsid w:val="00924666"/>
    <w:rsid w:val="00936B7D"/>
    <w:rsid w:val="009822C8"/>
    <w:rsid w:val="009A3AC2"/>
    <w:rsid w:val="009B2803"/>
    <w:rsid w:val="009B2B88"/>
    <w:rsid w:val="009C34BE"/>
    <w:rsid w:val="00A256CD"/>
    <w:rsid w:val="00A85550"/>
    <w:rsid w:val="00AE4CF3"/>
    <w:rsid w:val="00AF3BCA"/>
    <w:rsid w:val="00B01917"/>
    <w:rsid w:val="00B418C4"/>
    <w:rsid w:val="00B65D8D"/>
    <w:rsid w:val="00B83110"/>
    <w:rsid w:val="00C00D0B"/>
    <w:rsid w:val="00C20A9D"/>
    <w:rsid w:val="00C41DA4"/>
    <w:rsid w:val="00CA7E18"/>
    <w:rsid w:val="00CD1878"/>
    <w:rsid w:val="00D453FF"/>
    <w:rsid w:val="00D73210"/>
    <w:rsid w:val="00D96217"/>
    <w:rsid w:val="00DD51A9"/>
    <w:rsid w:val="00DD714D"/>
    <w:rsid w:val="00EC5E38"/>
    <w:rsid w:val="00F010B9"/>
    <w:rsid w:val="00F914FF"/>
    <w:rsid w:val="00FE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D4FD3F-6C80-4C57-B686-9809367E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573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3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AC2"/>
    <w:rPr>
      <w:rFonts w:ascii="Tahoma" w:hAnsi="Tahoma" w:cs="Tahoma"/>
      <w:sz w:val="16"/>
      <w:szCs w:val="16"/>
    </w:rPr>
  </w:style>
  <w:style w:type="paragraph" w:styleId="Header">
    <w:name w:val="header"/>
    <w:basedOn w:val="Normal"/>
    <w:link w:val="HeaderChar"/>
    <w:uiPriority w:val="99"/>
    <w:unhideWhenUsed/>
    <w:rsid w:val="00275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73A"/>
  </w:style>
  <w:style w:type="paragraph" w:styleId="Footer">
    <w:name w:val="footer"/>
    <w:basedOn w:val="Normal"/>
    <w:link w:val="FooterChar"/>
    <w:uiPriority w:val="99"/>
    <w:unhideWhenUsed/>
    <w:rsid w:val="00275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73A"/>
  </w:style>
  <w:style w:type="character" w:customStyle="1" w:styleId="Heading1Char">
    <w:name w:val="Heading 1 Char"/>
    <w:basedOn w:val="DefaultParagraphFont"/>
    <w:link w:val="Heading1"/>
    <w:uiPriority w:val="9"/>
    <w:rsid w:val="0027573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75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Sta16</b:Tag>
    <b:SourceType>Book</b:SourceType>
    <b:Guid>{98E52466-1DE1-47F2-9662-E0EA86D1007B}</b:Guid>
    <b:Title>Jamba Juice Case Study: Expanding a Foodservice Concept Into Retail</b:Title>
    <b:Year>2016</b:Year>
    <b:Author>
      <b:Author>
        <b:NameList>
          <b:Person>
            <b:Last>Stan</b:Last>
            <b:First>D.K</b:First>
          </b:Person>
        </b:NameList>
      </b:Author>
    </b:Author>
    <b:City>California</b:City>
    <b:RefOrder>1</b:RefOrder>
  </b:Source>
  <b:Source>
    <b:Tag>Jam171</b:Tag>
    <b:SourceType>InternetSite</b:SourceType>
    <b:Guid>{C185424E-2A89-4975-AA0C-B713930C7C78}</b:Guid>
    <b:Title>Jamba Kids</b:Title>
    <b:Year>2017</b:Year>
    <b:Author>
      <b:Author>
        <b:NameList>
          <b:Person>
            <b:Last>Jamba</b:Last>
            <b:First>Juice</b:First>
          </b:Person>
        </b:NameList>
      </b:Author>
    </b:Author>
    <b:InternetSiteTitle>Jamba Inc</b:InternetSiteTitle>
    <b:YearAccessed>2018</b:YearAccessed>
    <b:URL>http://www.jambajuice.com/</b:URL>
    <b:RefOrder>5</b:RefOrder>
  </b:Source>
  <b:Source>
    <b:Tag>Gra152</b:Tag>
    <b:SourceType>JournalArticle</b:SourceType>
    <b:Guid>{44E6AB5A-D254-497A-9F77-A86C42260C28}</b:Guid>
    <b:Author>
      <b:Author>
        <b:NameList>
          <b:Person>
            <b:Last>Grady</b:Last>
            <b:First>A.</b:First>
          </b:Person>
        </b:NameList>
      </b:Author>
    </b:Author>
    <b:Title>Food Safety: Knowledge vs Practice in a College Age Population.</b:Title>
    <b:JournalName>Journal Academy of Nutrition and Diatetics</b:JournalName>
    <b:Year>2015</b:Year>
    <b:Pages>115(9)</b:Pages>
    <b:RefOrder>2</b:RefOrder>
  </b:Source>
  <b:Source>
    <b:Tag>End131</b:Tag>
    <b:SourceType>JournalArticle</b:SourceType>
    <b:Guid>{9834C628-C4BC-4FBA-8725-5998A91A032A}</b:Guid>
    <b:Author>
      <b:Author>
        <b:NameList>
          <b:Person>
            <b:Last>Endres</b:Last>
            <b:First>A.</b:First>
          </b:Person>
        </b:NameList>
      </b:Author>
    </b:Author>
    <b:Title>United States Food Law Update: Shrouded by Election Year Politics, State Initiative and Private Lawsuits Fill in the Gaps</b:Title>
    <b:JournalName>Congressional and Agency Ossification</b:JournalName>
    <b:Year>2013</b:Year>
    <b:Pages>9-29</b:Pages>
    <b:RefOrder>3</b:RefOrder>
  </b:Source>
  <b:Source>
    <b:Tag>Fre06</b:Tag>
    <b:SourceType>JournalArticle</b:SourceType>
    <b:Guid>{000E97D3-5716-4EA4-80A7-6FC941FE1657}</b:Guid>
    <b:Author>
      <b:Author>
        <b:NameList>
          <b:Person>
            <b:Last>Freedman</b:Last>
            <b:First>M</b:First>
          </b:Person>
        </b:NameList>
      </b:Author>
    </b:Author>
    <b:Title>Eamination of the Multiple  Influence on College Studentd Ordering of Jamba Juice on a Large Urban University Campus</b:Title>
    <b:JournalName>Journal of Nutrition and Diatetics</b:JournalName>
    <b:Year>2016</b:Year>
    <b:Pages>100(2)</b:Pages>
    <b:RefOrder>4</b:RefOrder>
  </b:Source>
</b:Sources>
</file>

<file path=customXml/itemProps1.xml><?xml version="1.0" encoding="utf-8"?>
<ds:datastoreItem xmlns:ds="http://schemas.openxmlformats.org/officeDocument/2006/customXml" ds:itemID="{039A7776-2F78-4A36-A21A-6A689A6C9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2019-01-15T11:30:00Z</dcterms:created>
  <dcterms:modified xsi:type="dcterms:W3CDTF">2019-01-15T11:30:00Z</dcterms:modified>
</cp:coreProperties>
</file>